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7BDD" w:rsidRDefault="009D074F" w:rsidP="00817BDD">
      <w:pPr>
        <w:spacing w:after="0" w:line="240" w:lineRule="auto"/>
        <w:jc w:val="center"/>
        <w:rPr>
          <w:rFonts w:ascii="Times New Roman" w:hAnsi="Times New Roman" w:cs="Times New Roman"/>
          <w:b/>
          <w:sz w:val="24"/>
          <w:szCs w:val="24"/>
        </w:rPr>
      </w:pPr>
      <w:r>
        <w:rPr>
          <w:rFonts w:ascii="Times New Roman" w:hAnsi="Times New Roman" w:cs="Times New Roman"/>
          <w:b/>
          <w:bCs/>
          <w:noProof/>
          <w:sz w:val="24"/>
          <w:szCs w:val="24"/>
          <w:lang w:eastAsia="ru-RU"/>
        </w:rPr>
        <w:drawing>
          <wp:inline distT="0" distB="0" distL="0" distR="0" wp14:anchorId="34F8F3AB" wp14:editId="4DA8BDD0">
            <wp:extent cx="9251950" cy="2402173"/>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srcRect t="16123" b="48139"/>
                    <a:stretch/>
                  </pic:blipFill>
                  <pic:spPr bwMode="auto">
                    <a:xfrm>
                      <a:off x="0" y="0"/>
                      <a:ext cx="9251950" cy="2402173"/>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r w:rsidR="00817BDD">
        <w:rPr>
          <w:rFonts w:ascii="Times New Roman" w:hAnsi="Times New Roman" w:cs="Times New Roman"/>
          <w:b/>
          <w:sz w:val="24"/>
          <w:szCs w:val="24"/>
        </w:rPr>
        <w:t xml:space="preserve">  </w:t>
      </w:r>
    </w:p>
    <w:p w:rsidR="00817BDD" w:rsidRDefault="00817BDD" w:rsidP="00817BDD">
      <w:pPr>
        <w:spacing w:after="0" w:line="240" w:lineRule="auto"/>
        <w:jc w:val="center"/>
        <w:rPr>
          <w:rFonts w:ascii="Times New Roman" w:hAnsi="Times New Roman" w:cs="Times New Roman"/>
          <w:b/>
          <w:sz w:val="24"/>
          <w:szCs w:val="24"/>
        </w:rPr>
      </w:pPr>
    </w:p>
    <w:p w:rsidR="00817BDD" w:rsidRDefault="00817BDD" w:rsidP="00817BDD">
      <w:pPr>
        <w:spacing w:after="0" w:line="240" w:lineRule="auto"/>
        <w:jc w:val="center"/>
        <w:rPr>
          <w:rFonts w:ascii="Times New Roman" w:eastAsia="Calibri" w:hAnsi="Times New Roman" w:cs="Times New Roman"/>
          <w:b/>
          <w:sz w:val="28"/>
          <w:szCs w:val="24"/>
        </w:rPr>
      </w:pPr>
      <w:r>
        <w:rPr>
          <w:rFonts w:ascii="Times New Roman" w:eastAsia="Calibri" w:hAnsi="Times New Roman" w:cs="Times New Roman"/>
          <w:b/>
          <w:sz w:val="28"/>
          <w:szCs w:val="24"/>
        </w:rPr>
        <w:t xml:space="preserve">РАБОЧАЯ ПРОГРАММА </w:t>
      </w:r>
    </w:p>
    <w:p w:rsidR="00817BDD" w:rsidRDefault="00817BDD" w:rsidP="00817BDD">
      <w:pPr>
        <w:spacing w:after="0" w:line="240" w:lineRule="auto"/>
        <w:rPr>
          <w:rFonts w:ascii="Times New Roman" w:eastAsia="Calibri" w:hAnsi="Times New Roman" w:cs="Times New Roman"/>
          <w:b/>
          <w:sz w:val="28"/>
          <w:szCs w:val="24"/>
        </w:rPr>
      </w:pPr>
      <w:r>
        <w:rPr>
          <w:rFonts w:ascii="Times New Roman" w:eastAsia="Calibri" w:hAnsi="Times New Roman" w:cs="Times New Roman"/>
          <w:b/>
          <w:sz w:val="28"/>
          <w:szCs w:val="24"/>
        </w:rPr>
        <w:t xml:space="preserve"> </w:t>
      </w:r>
    </w:p>
    <w:p w:rsidR="00817BDD" w:rsidRDefault="00817BDD" w:rsidP="00817BDD">
      <w:pPr>
        <w:spacing w:after="0" w:line="240" w:lineRule="auto"/>
        <w:jc w:val="center"/>
        <w:rPr>
          <w:rFonts w:ascii="Times New Roman" w:eastAsia="Calibri" w:hAnsi="Times New Roman" w:cs="Times New Roman"/>
          <w:b/>
          <w:sz w:val="28"/>
          <w:szCs w:val="24"/>
        </w:rPr>
      </w:pPr>
      <w:r>
        <w:rPr>
          <w:rFonts w:ascii="Times New Roman" w:eastAsia="Calibri" w:hAnsi="Times New Roman" w:cs="Times New Roman"/>
          <w:b/>
          <w:sz w:val="28"/>
          <w:szCs w:val="24"/>
        </w:rPr>
        <w:t>по элективному курсу «История Елабуги»</w:t>
      </w:r>
    </w:p>
    <w:p w:rsidR="00817BDD" w:rsidRDefault="00817BDD" w:rsidP="00817BD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8"/>
          <w:szCs w:val="24"/>
        </w:rPr>
        <w:t>7 класс</w:t>
      </w:r>
    </w:p>
    <w:p w:rsidR="00817BDD" w:rsidRDefault="00817BDD" w:rsidP="00817BDD">
      <w:pPr>
        <w:spacing w:after="0" w:line="240" w:lineRule="auto"/>
        <w:jc w:val="right"/>
        <w:rPr>
          <w:rFonts w:ascii="Times New Roman" w:hAnsi="Times New Roman" w:cs="Times New Roman"/>
          <w:sz w:val="24"/>
          <w:szCs w:val="24"/>
        </w:rPr>
      </w:pPr>
    </w:p>
    <w:p w:rsidR="00817BDD" w:rsidRDefault="00817BDD" w:rsidP="00817BDD">
      <w:pPr>
        <w:spacing w:after="0" w:line="240" w:lineRule="auto"/>
        <w:jc w:val="right"/>
        <w:rPr>
          <w:rFonts w:ascii="Times New Roman" w:hAnsi="Times New Roman" w:cs="Times New Roman"/>
          <w:sz w:val="24"/>
          <w:szCs w:val="24"/>
        </w:rPr>
      </w:pPr>
    </w:p>
    <w:p w:rsidR="00817BDD" w:rsidRDefault="00817BDD" w:rsidP="00817BD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Рассмотрено на заседании</w:t>
      </w:r>
    </w:p>
    <w:p w:rsidR="00817BDD" w:rsidRDefault="00817BDD" w:rsidP="00817BD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педагогического совета</w:t>
      </w:r>
    </w:p>
    <w:p w:rsidR="00817BDD" w:rsidRDefault="00817BDD" w:rsidP="00817BDD">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протокол № 1 </w:t>
      </w:r>
    </w:p>
    <w:p w:rsidR="00817BDD" w:rsidRDefault="00817BDD" w:rsidP="00817BDD">
      <w:pPr>
        <w:spacing w:after="0" w:line="240" w:lineRule="auto"/>
        <w:jc w:val="right"/>
        <w:rPr>
          <w:rFonts w:ascii="Times New Roman" w:hAnsi="Times New Roman" w:cs="Times New Roman"/>
          <w:b/>
          <w:sz w:val="24"/>
          <w:szCs w:val="24"/>
        </w:rPr>
      </w:pPr>
      <w:r>
        <w:rPr>
          <w:rFonts w:ascii="Times New Roman" w:hAnsi="Times New Roman" w:cs="Times New Roman"/>
          <w:sz w:val="24"/>
          <w:szCs w:val="24"/>
        </w:rPr>
        <w:t>от «29» августа 2023 г.</w:t>
      </w:r>
    </w:p>
    <w:p w:rsidR="00817BDD" w:rsidRDefault="00817BDD" w:rsidP="00817BDD">
      <w:pPr>
        <w:rPr>
          <w:rFonts w:ascii="Times New Roman" w:hAnsi="Times New Roman" w:cs="Times New Roman"/>
          <w:sz w:val="24"/>
          <w:szCs w:val="24"/>
        </w:rPr>
      </w:pPr>
    </w:p>
    <w:p w:rsidR="00817BDD" w:rsidRPr="007228F7" w:rsidRDefault="00817BDD" w:rsidP="00817BDD">
      <w:pPr>
        <w:spacing w:after="0" w:line="240" w:lineRule="auto"/>
        <w:jc w:val="center"/>
        <w:rPr>
          <w:rFonts w:ascii="Times New Roman" w:eastAsia="Times New Roman" w:hAnsi="Times New Roman" w:cs="Times New Roman"/>
          <w:sz w:val="24"/>
          <w:szCs w:val="24"/>
          <w:lang w:eastAsia="ru-RU"/>
        </w:rPr>
      </w:pPr>
    </w:p>
    <w:p w:rsidR="00817BDD" w:rsidRDefault="00817BDD" w:rsidP="00817BDD">
      <w:pPr>
        <w:rPr>
          <w:rFonts w:ascii="Times New Roman" w:hAnsi="Times New Roman" w:cs="Times New Roman"/>
          <w:b/>
          <w:sz w:val="24"/>
          <w:szCs w:val="24"/>
        </w:rPr>
      </w:pPr>
      <w:r>
        <w:rPr>
          <w:rFonts w:ascii="Times New Roman" w:hAnsi="Times New Roman" w:cs="Times New Roman"/>
          <w:b/>
          <w:sz w:val="24"/>
          <w:szCs w:val="24"/>
        </w:rPr>
        <w:br w:type="page"/>
      </w:r>
    </w:p>
    <w:p w:rsidR="00817BDD" w:rsidRDefault="00817BDD" w:rsidP="00817BDD">
      <w:pPr>
        <w:spacing w:after="0" w:line="240" w:lineRule="auto"/>
        <w:jc w:val="center"/>
        <w:rPr>
          <w:rFonts w:ascii="Times New Roman" w:hAnsi="Times New Roman" w:cs="Times New Roman"/>
          <w:b/>
          <w:sz w:val="24"/>
          <w:szCs w:val="24"/>
        </w:rPr>
      </w:pPr>
      <w:r w:rsidRPr="00835D58">
        <w:rPr>
          <w:rFonts w:ascii="Times New Roman" w:hAnsi="Times New Roman" w:cs="Times New Roman"/>
          <w:b/>
          <w:sz w:val="24"/>
          <w:szCs w:val="24"/>
        </w:rPr>
        <w:lastRenderedPageBreak/>
        <w:t xml:space="preserve">Планируемые результаты освоения учебного предмета </w:t>
      </w:r>
    </w:p>
    <w:p w:rsidR="00817BDD" w:rsidRPr="00303B70" w:rsidRDefault="00817BDD" w:rsidP="00817BDD">
      <w:pPr>
        <w:spacing w:after="0" w:line="240" w:lineRule="auto"/>
        <w:jc w:val="center"/>
        <w:rPr>
          <w:rFonts w:ascii="Times New Roman" w:hAnsi="Times New Roman" w:cs="Times New Roman"/>
          <w:b/>
          <w:sz w:val="24"/>
          <w:szCs w:val="24"/>
        </w:rPr>
      </w:pPr>
    </w:p>
    <w:tbl>
      <w:tblPr>
        <w:tblStyle w:val="a3"/>
        <w:tblW w:w="5000" w:type="pct"/>
        <w:tblLook w:val="04A0" w:firstRow="1" w:lastRow="0" w:firstColumn="1" w:lastColumn="0" w:noHBand="0" w:noVBand="1"/>
      </w:tblPr>
      <w:tblGrid>
        <w:gridCol w:w="3280"/>
        <w:gridCol w:w="2954"/>
        <w:gridCol w:w="2721"/>
        <w:gridCol w:w="3309"/>
        <w:gridCol w:w="2522"/>
      </w:tblGrid>
      <w:tr w:rsidR="00817BDD" w:rsidRPr="00835D58" w:rsidTr="00F90E0F">
        <w:tc>
          <w:tcPr>
            <w:tcW w:w="1109" w:type="pct"/>
            <w:vMerge w:val="restart"/>
          </w:tcPr>
          <w:p w:rsidR="00817BDD" w:rsidRPr="00835D58" w:rsidRDefault="00817BDD" w:rsidP="00F90E0F">
            <w:pPr>
              <w:jc w:val="center"/>
              <w:rPr>
                <w:rFonts w:ascii="Times New Roman" w:hAnsi="Times New Roman" w:cs="Times New Roman"/>
                <w:b/>
                <w:sz w:val="24"/>
                <w:szCs w:val="24"/>
              </w:rPr>
            </w:pPr>
            <w:r>
              <w:rPr>
                <w:rFonts w:ascii="Times New Roman" w:hAnsi="Times New Roman" w:cs="Times New Roman"/>
                <w:b/>
                <w:sz w:val="24"/>
                <w:szCs w:val="24"/>
              </w:rPr>
              <w:t>Название раздела программы</w:t>
            </w:r>
          </w:p>
        </w:tc>
        <w:tc>
          <w:tcPr>
            <w:tcW w:w="1918" w:type="pct"/>
            <w:gridSpan w:val="2"/>
          </w:tcPr>
          <w:p w:rsidR="00817BDD" w:rsidRPr="00835D58" w:rsidRDefault="00817BDD" w:rsidP="00F90E0F">
            <w:pPr>
              <w:jc w:val="center"/>
              <w:rPr>
                <w:rFonts w:ascii="Times New Roman" w:hAnsi="Times New Roman" w:cs="Times New Roman"/>
                <w:b/>
                <w:sz w:val="24"/>
                <w:szCs w:val="24"/>
              </w:rPr>
            </w:pPr>
            <w:r w:rsidRPr="00835D58">
              <w:rPr>
                <w:rFonts w:ascii="Times New Roman" w:hAnsi="Times New Roman" w:cs="Times New Roman"/>
                <w:b/>
                <w:sz w:val="24"/>
                <w:szCs w:val="24"/>
              </w:rPr>
              <w:t>Предметные результаты</w:t>
            </w:r>
          </w:p>
        </w:tc>
        <w:tc>
          <w:tcPr>
            <w:tcW w:w="1119" w:type="pct"/>
            <w:vMerge w:val="restart"/>
          </w:tcPr>
          <w:p w:rsidR="00817BDD" w:rsidRPr="00835D58" w:rsidRDefault="00817BDD" w:rsidP="00F90E0F">
            <w:pPr>
              <w:jc w:val="center"/>
              <w:rPr>
                <w:rFonts w:ascii="Times New Roman" w:hAnsi="Times New Roman" w:cs="Times New Roman"/>
                <w:b/>
                <w:sz w:val="24"/>
                <w:szCs w:val="24"/>
              </w:rPr>
            </w:pPr>
            <w:proofErr w:type="spellStart"/>
            <w:r w:rsidRPr="00835D58">
              <w:rPr>
                <w:rFonts w:ascii="Times New Roman" w:hAnsi="Times New Roman" w:cs="Times New Roman"/>
                <w:b/>
                <w:sz w:val="24"/>
                <w:szCs w:val="24"/>
              </w:rPr>
              <w:t>Метапредметные</w:t>
            </w:r>
            <w:proofErr w:type="spellEnd"/>
            <w:r w:rsidRPr="00835D58">
              <w:rPr>
                <w:rFonts w:ascii="Times New Roman" w:hAnsi="Times New Roman" w:cs="Times New Roman"/>
                <w:b/>
                <w:sz w:val="24"/>
                <w:szCs w:val="24"/>
              </w:rPr>
              <w:t xml:space="preserve"> результаты</w:t>
            </w:r>
          </w:p>
        </w:tc>
        <w:tc>
          <w:tcPr>
            <w:tcW w:w="854" w:type="pct"/>
            <w:vMerge w:val="restart"/>
          </w:tcPr>
          <w:p w:rsidR="00817BDD" w:rsidRPr="00835D58" w:rsidRDefault="00817BDD" w:rsidP="00F90E0F">
            <w:pPr>
              <w:jc w:val="center"/>
              <w:rPr>
                <w:rFonts w:ascii="Times New Roman" w:hAnsi="Times New Roman" w:cs="Times New Roman"/>
                <w:b/>
                <w:sz w:val="24"/>
                <w:szCs w:val="24"/>
              </w:rPr>
            </w:pPr>
            <w:r w:rsidRPr="00835D58">
              <w:rPr>
                <w:rFonts w:ascii="Times New Roman" w:hAnsi="Times New Roman" w:cs="Times New Roman"/>
                <w:b/>
                <w:sz w:val="24"/>
                <w:szCs w:val="24"/>
              </w:rPr>
              <w:t>Личностные результаты</w:t>
            </w:r>
          </w:p>
        </w:tc>
      </w:tr>
      <w:tr w:rsidR="00817BDD" w:rsidRPr="00835D58" w:rsidTr="00F90E0F">
        <w:tc>
          <w:tcPr>
            <w:tcW w:w="1109" w:type="pct"/>
            <w:vMerge/>
          </w:tcPr>
          <w:p w:rsidR="00817BDD" w:rsidRPr="00835D58" w:rsidRDefault="00817BDD" w:rsidP="00F90E0F">
            <w:pPr>
              <w:jc w:val="center"/>
              <w:rPr>
                <w:rFonts w:ascii="Times New Roman" w:hAnsi="Times New Roman" w:cs="Times New Roman"/>
                <w:b/>
                <w:sz w:val="24"/>
                <w:szCs w:val="24"/>
              </w:rPr>
            </w:pPr>
          </w:p>
        </w:tc>
        <w:tc>
          <w:tcPr>
            <w:tcW w:w="999" w:type="pct"/>
          </w:tcPr>
          <w:p w:rsidR="00817BDD" w:rsidRPr="00835D58" w:rsidRDefault="00817BDD" w:rsidP="00F90E0F">
            <w:pPr>
              <w:jc w:val="center"/>
              <w:rPr>
                <w:rFonts w:ascii="Times New Roman" w:hAnsi="Times New Roman" w:cs="Times New Roman"/>
                <w:b/>
                <w:sz w:val="24"/>
                <w:szCs w:val="24"/>
              </w:rPr>
            </w:pPr>
            <w:r w:rsidRPr="00835D58">
              <w:rPr>
                <w:rFonts w:ascii="Times New Roman" w:hAnsi="Times New Roman" w:cs="Times New Roman"/>
                <w:b/>
                <w:sz w:val="24"/>
                <w:szCs w:val="24"/>
              </w:rPr>
              <w:t>ученик научится</w:t>
            </w:r>
          </w:p>
        </w:tc>
        <w:tc>
          <w:tcPr>
            <w:tcW w:w="920" w:type="pct"/>
          </w:tcPr>
          <w:p w:rsidR="00817BDD" w:rsidRPr="00835D58" w:rsidRDefault="00817BDD" w:rsidP="00F90E0F">
            <w:pPr>
              <w:jc w:val="center"/>
              <w:rPr>
                <w:rFonts w:ascii="Times New Roman" w:hAnsi="Times New Roman" w:cs="Times New Roman"/>
                <w:b/>
                <w:sz w:val="24"/>
                <w:szCs w:val="24"/>
              </w:rPr>
            </w:pPr>
            <w:r w:rsidRPr="00835D58">
              <w:rPr>
                <w:rFonts w:ascii="Times New Roman" w:hAnsi="Times New Roman" w:cs="Times New Roman"/>
                <w:b/>
                <w:sz w:val="24"/>
                <w:szCs w:val="24"/>
              </w:rPr>
              <w:t>ученик получит возможность научиться</w:t>
            </w:r>
          </w:p>
        </w:tc>
        <w:tc>
          <w:tcPr>
            <w:tcW w:w="1119" w:type="pct"/>
            <w:vMerge/>
          </w:tcPr>
          <w:p w:rsidR="00817BDD" w:rsidRPr="00835D58" w:rsidRDefault="00817BDD" w:rsidP="00F90E0F">
            <w:pPr>
              <w:rPr>
                <w:rFonts w:ascii="Times New Roman" w:hAnsi="Times New Roman" w:cs="Times New Roman"/>
                <w:b/>
                <w:sz w:val="24"/>
                <w:szCs w:val="24"/>
              </w:rPr>
            </w:pPr>
          </w:p>
        </w:tc>
        <w:tc>
          <w:tcPr>
            <w:tcW w:w="854" w:type="pct"/>
            <w:vMerge/>
          </w:tcPr>
          <w:p w:rsidR="00817BDD" w:rsidRPr="00835D58" w:rsidRDefault="00817BDD" w:rsidP="00F90E0F">
            <w:pPr>
              <w:rPr>
                <w:rFonts w:ascii="Times New Roman" w:hAnsi="Times New Roman" w:cs="Times New Roman"/>
                <w:b/>
                <w:sz w:val="24"/>
                <w:szCs w:val="24"/>
              </w:rPr>
            </w:pPr>
          </w:p>
        </w:tc>
      </w:tr>
      <w:tr w:rsidR="00817BDD" w:rsidRPr="00835D58" w:rsidTr="00F90E0F">
        <w:trPr>
          <w:trHeight w:val="987"/>
        </w:trPr>
        <w:tc>
          <w:tcPr>
            <w:tcW w:w="1109" w:type="pct"/>
          </w:tcPr>
          <w:p w:rsidR="00817BDD" w:rsidRPr="00835D58" w:rsidRDefault="00817BDD" w:rsidP="00F90E0F">
            <w:pPr>
              <w:tabs>
                <w:tab w:val="left" w:pos="10490"/>
              </w:tabs>
              <w:ind w:right="5"/>
              <w:contextualSpacing/>
              <w:jc w:val="both"/>
              <w:rPr>
                <w:rFonts w:ascii="Times New Roman" w:eastAsia="PMingLiU" w:hAnsi="Times New Roman" w:cs="Times New Roman"/>
                <w:color w:val="000000"/>
                <w:sz w:val="24"/>
                <w:szCs w:val="24"/>
                <w:lang w:eastAsia="ru-RU"/>
              </w:rPr>
            </w:pPr>
            <w:r>
              <w:rPr>
                <w:rFonts w:ascii="Times New Roman" w:eastAsia="PMingLiU" w:hAnsi="Times New Roman" w:cs="Times New Roman"/>
                <w:color w:val="000000"/>
                <w:sz w:val="24"/>
                <w:szCs w:val="24"/>
                <w:lang w:eastAsia="ru-RU"/>
              </w:rPr>
              <w:t>История Елабуги</w:t>
            </w:r>
          </w:p>
        </w:tc>
        <w:tc>
          <w:tcPr>
            <w:tcW w:w="999" w:type="pct"/>
          </w:tcPr>
          <w:p w:rsidR="00817BDD" w:rsidRPr="00835D58" w:rsidRDefault="00817BDD" w:rsidP="00F90E0F">
            <w:pPr>
              <w:tabs>
                <w:tab w:val="left" w:pos="10490"/>
              </w:tabs>
              <w:ind w:right="5"/>
              <w:contextualSpacing/>
              <w:jc w:val="both"/>
              <w:rPr>
                <w:rFonts w:ascii="Times New Roman" w:eastAsia="PMingLiU" w:hAnsi="Times New Roman" w:cs="Times New Roman"/>
                <w:color w:val="000000"/>
                <w:sz w:val="24"/>
                <w:szCs w:val="24"/>
                <w:lang w:eastAsia="ru-RU"/>
              </w:rPr>
            </w:pPr>
            <w:r w:rsidRPr="00835D58">
              <w:rPr>
                <w:rFonts w:ascii="Times New Roman" w:eastAsia="PMingLiU" w:hAnsi="Times New Roman" w:cs="Times New Roman"/>
                <w:color w:val="000000"/>
                <w:sz w:val="24"/>
                <w:szCs w:val="24"/>
                <w:lang w:eastAsia="ru-RU"/>
              </w:rPr>
              <w:t>- </w:t>
            </w:r>
            <w:r w:rsidRPr="00835D58">
              <w:rPr>
                <w:rFonts w:ascii="Times New Roman" w:eastAsia="PMingLiU" w:hAnsi="Times New Roman" w:cs="Times New Roman"/>
                <w:bCs/>
                <w:color w:val="000000"/>
                <w:sz w:val="24"/>
                <w:szCs w:val="24"/>
                <w:lang w:eastAsia="ru-RU"/>
              </w:rPr>
              <w:t>локализовать во времени</w:t>
            </w:r>
            <w:r w:rsidRPr="00835D58">
              <w:rPr>
                <w:rFonts w:ascii="Times New Roman" w:eastAsia="PMingLiU" w:hAnsi="Times New Roman" w:cs="Times New Roman"/>
                <w:color w:val="000000"/>
                <w:sz w:val="24"/>
                <w:szCs w:val="24"/>
                <w:lang w:eastAsia="ru-RU"/>
              </w:rPr>
              <w:t> (на основе хронологии) основные этапы и ключевые события  истории края; соотносить хронологию истории России и  истории края;</w:t>
            </w:r>
          </w:p>
          <w:p w:rsidR="00817BDD" w:rsidRPr="00835D58" w:rsidRDefault="00817BDD" w:rsidP="00F90E0F">
            <w:pPr>
              <w:tabs>
                <w:tab w:val="left" w:pos="10490"/>
              </w:tabs>
              <w:ind w:right="5"/>
              <w:contextualSpacing/>
              <w:jc w:val="both"/>
              <w:rPr>
                <w:rFonts w:ascii="Times New Roman" w:eastAsia="PMingLiU" w:hAnsi="Times New Roman" w:cs="Times New Roman"/>
                <w:color w:val="000000"/>
                <w:sz w:val="24"/>
                <w:szCs w:val="24"/>
                <w:lang w:eastAsia="ru-RU"/>
              </w:rPr>
            </w:pPr>
            <w:r w:rsidRPr="00835D58">
              <w:rPr>
                <w:rFonts w:ascii="Times New Roman" w:eastAsia="PMingLiU" w:hAnsi="Times New Roman" w:cs="Times New Roman"/>
                <w:b/>
                <w:bCs/>
                <w:color w:val="000000"/>
                <w:sz w:val="24"/>
                <w:szCs w:val="24"/>
                <w:lang w:eastAsia="ru-RU"/>
              </w:rPr>
              <w:t>-</w:t>
            </w:r>
            <w:r w:rsidRPr="00835D58">
              <w:rPr>
                <w:rFonts w:ascii="Times New Roman" w:eastAsia="PMingLiU" w:hAnsi="Times New Roman" w:cs="Times New Roman"/>
                <w:bCs/>
                <w:color w:val="000000"/>
                <w:sz w:val="24"/>
                <w:szCs w:val="24"/>
                <w:lang w:eastAsia="ru-RU"/>
              </w:rPr>
              <w:t>применять знание фактов</w:t>
            </w:r>
            <w:r w:rsidRPr="00835D58">
              <w:rPr>
                <w:rFonts w:ascii="Times New Roman" w:eastAsia="PMingLiU" w:hAnsi="Times New Roman" w:cs="Times New Roman"/>
                <w:color w:val="000000"/>
                <w:sz w:val="24"/>
                <w:szCs w:val="24"/>
                <w:lang w:eastAsia="ru-RU"/>
              </w:rPr>
              <w:t> для характеристики эпох истории края в отечественной и всеобщей истории, её ключевых процессов, событий и явлений;</w:t>
            </w:r>
          </w:p>
          <w:p w:rsidR="00817BDD" w:rsidRPr="00835D58" w:rsidRDefault="00817BDD" w:rsidP="00F90E0F">
            <w:pPr>
              <w:tabs>
                <w:tab w:val="left" w:pos="10490"/>
              </w:tabs>
              <w:ind w:right="5"/>
              <w:contextualSpacing/>
              <w:jc w:val="both"/>
              <w:rPr>
                <w:rFonts w:ascii="Times New Roman" w:eastAsia="Times New Roman" w:hAnsi="Times New Roman" w:cs="Times New Roman"/>
                <w:bCs/>
                <w:iCs/>
                <w:sz w:val="24"/>
                <w:szCs w:val="24"/>
                <w:lang w:eastAsia="ru-RU"/>
              </w:rPr>
            </w:pPr>
            <w:r w:rsidRPr="00835D58">
              <w:rPr>
                <w:rFonts w:ascii="Times New Roman" w:eastAsia="Times New Roman" w:hAnsi="Times New Roman" w:cs="Times New Roman"/>
                <w:bCs/>
                <w:iCs/>
                <w:sz w:val="24"/>
                <w:szCs w:val="24"/>
                <w:lang w:eastAsia="ru-RU"/>
              </w:rPr>
              <w:t>-использовать историческую карту как источник информации о расселении первых  общностей на территории края;</w:t>
            </w:r>
          </w:p>
          <w:p w:rsidR="00817BDD" w:rsidRPr="00835D58" w:rsidRDefault="00817BDD" w:rsidP="00F90E0F">
            <w:pPr>
              <w:tabs>
                <w:tab w:val="left" w:pos="10490"/>
              </w:tabs>
              <w:ind w:right="5"/>
              <w:contextualSpacing/>
              <w:jc w:val="both"/>
              <w:rPr>
                <w:rFonts w:ascii="Times New Roman" w:eastAsia="PMingLiU" w:hAnsi="Times New Roman" w:cs="Times New Roman"/>
                <w:color w:val="000000"/>
                <w:sz w:val="24"/>
                <w:szCs w:val="24"/>
                <w:lang w:eastAsia="ru-RU"/>
              </w:rPr>
            </w:pPr>
            <w:r w:rsidRPr="00835D58">
              <w:rPr>
                <w:rFonts w:ascii="Times New Roman" w:eastAsia="PMingLiU" w:hAnsi="Times New Roman" w:cs="Times New Roman"/>
                <w:color w:val="000000"/>
                <w:sz w:val="24"/>
                <w:szCs w:val="24"/>
                <w:lang w:eastAsia="ru-RU"/>
              </w:rPr>
              <w:lastRenderedPageBreak/>
              <w:t>-</w:t>
            </w:r>
            <w:r w:rsidRPr="00835D58">
              <w:rPr>
                <w:rFonts w:ascii="Times New Roman" w:eastAsia="PMingLiU" w:hAnsi="Times New Roman" w:cs="Times New Roman"/>
                <w:bCs/>
                <w:color w:val="000000"/>
                <w:sz w:val="24"/>
                <w:szCs w:val="24"/>
                <w:lang w:eastAsia="ru-RU"/>
              </w:rPr>
              <w:t>анализировать информацию</w:t>
            </w:r>
            <w:r w:rsidRPr="00835D58">
              <w:rPr>
                <w:rFonts w:ascii="Times New Roman" w:eastAsia="PMingLiU" w:hAnsi="Times New Roman" w:cs="Times New Roman"/>
                <w:color w:val="000000"/>
                <w:sz w:val="24"/>
                <w:szCs w:val="24"/>
                <w:lang w:eastAsia="ru-RU"/>
              </w:rPr>
              <w:t> из различных источников по истории края</w:t>
            </w:r>
            <w:r w:rsidRPr="00835D58">
              <w:rPr>
                <w:rFonts w:ascii="Times New Roman" w:eastAsia="PMingLiU" w:hAnsi="Times New Roman" w:cs="Times New Roman"/>
                <w:sz w:val="24"/>
                <w:szCs w:val="24"/>
                <w:lang w:eastAsia="ru-RU"/>
              </w:rPr>
              <w:t xml:space="preserve"> о заинтересовавшем объекте, о деятельности людей, предприятий, учреждений, о перспективах края</w:t>
            </w:r>
            <w:r w:rsidRPr="00835D58">
              <w:rPr>
                <w:rFonts w:ascii="Times New Roman" w:eastAsia="PMingLiU" w:hAnsi="Times New Roman" w:cs="Times New Roman"/>
                <w:color w:val="000000"/>
                <w:sz w:val="24"/>
                <w:szCs w:val="24"/>
                <w:lang w:eastAsia="ru-RU"/>
              </w:rPr>
              <w:t>;</w:t>
            </w:r>
          </w:p>
          <w:p w:rsidR="00817BDD" w:rsidRPr="00835D58" w:rsidRDefault="00817BDD" w:rsidP="00F90E0F">
            <w:pPr>
              <w:tabs>
                <w:tab w:val="left" w:pos="10490"/>
              </w:tabs>
              <w:ind w:right="5"/>
              <w:contextualSpacing/>
              <w:jc w:val="both"/>
              <w:rPr>
                <w:rFonts w:ascii="Times New Roman" w:eastAsia="PMingLiU" w:hAnsi="Times New Roman" w:cs="Times New Roman"/>
                <w:color w:val="000000"/>
                <w:sz w:val="24"/>
                <w:szCs w:val="24"/>
                <w:lang w:eastAsia="ru-RU"/>
              </w:rPr>
            </w:pPr>
            <w:r w:rsidRPr="00835D58">
              <w:rPr>
                <w:rFonts w:ascii="Times New Roman" w:eastAsia="PMingLiU" w:hAnsi="Times New Roman" w:cs="Times New Roman"/>
                <w:color w:val="000000"/>
                <w:sz w:val="24"/>
                <w:szCs w:val="24"/>
                <w:lang w:eastAsia="ru-RU"/>
              </w:rPr>
              <w:t>-</w:t>
            </w:r>
            <w:r w:rsidRPr="00835D58">
              <w:rPr>
                <w:rFonts w:ascii="Times New Roman" w:eastAsia="PMingLiU" w:hAnsi="Times New Roman" w:cs="Times New Roman"/>
                <w:bCs/>
                <w:color w:val="000000"/>
                <w:sz w:val="24"/>
                <w:szCs w:val="24"/>
                <w:lang w:eastAsia="ru-RU"/>
              </w:rPr>
              <w:t>составлять описание</w:t>
            </w:r>
            <w:r w:rsidRPr="00835D58">
              <w:rPr>
                <w:rFonts w:ascii="Times New Roman" w:eastAsia="PMingLiU" w:hAnsi="Times New Roman" w:cs="Times New Roman"/>
                <w:color w:val="000000"/>
                <w:sz w:val="24"/>
                <w:szCs w:val="24"/>
                <w:lang w:eastAsia="ru-RU"/>
              </w:rPr>
              <w:t> положения и образа жизни основных социальных групп населения</w:t>
            </w:r>
            <w:r w:rsidRPr="00835D58">
              <w:rPr>
                <w:rFonts w:ascii="Times New Roman" w:eastAsia="PMingLiU" w:hAnsi="Times New Roman" w:cs="Times New Roman"/>
                <w:sz w:val="24"/>
                <w:szCs w:val="24"/>
                <w:lang w:eastAsia="ru-RU"/>
              </w:rPr>
              <w:t xml:space="preserve">, </w:t>
            </w:r>
            <w:r w:rsidRPr="00835D58">
              <w:rPr>
                <w:rFonts w:ascii="Times New Roman" w:eastAsia="PMingLiU" w:hAnsi="Times New Roman" w:cs="Times New Roman"/>
                <w:color w:val="000000"/>
                <w:sz w:val="24"/>
                <w:szCs w:val="24"/>
                <w:lang w:eastAsia="ru-RU"/>
              </w:rPr>
              <w:t xml:space="preserve"> памятников материальной и художественной культуры</w:t>
            </w:r>
            <w:r w:rsidRPr="00835D58">
              <w:rPr>
                <w:rFonts w:ascii="Times New Roman" w:eastAsia="PMingLiU" w:hAnsi="Times New Roman" w:cs="Times New Roman"/>
                <w:sz w:val="24"/>
                <w:szCs w:val="24"/>
                <w:lang w:eastAsia="ru-RU"/>
              </w:rPr>
              <w:t xml:space="preserve"> края как части истории страны и мира</w:t>
            </w:r>
            <w:r w:rsidRPr="00835D58">
              <w:rPr>
                <w:rFonts w:ascii="Times New Roman" w:eastAsia="PMingLiU" w:hAnsi="Times New Roman" w:cs="Times New Roman"/>
                <w:color w:val="000000"/>
                <w:sz w:val="24"/>
                <w:szCs w:val="24"/>
                <w:lang w:eastAsia="ru-RU"/>
              </w:rPr>
              <w:t>; </w:t>
            </w:r>
            <w:r w:rsidRPr="00835D58">
              <w:rPr>
                <w:rFonts w:ascii="Times New Roman" w:eastAsia="PMingLiU" w:hAnsi="Times New Roman" w:cs="Times New Roman"/>
                <w:bCs/>
                <w:color w:val="000000"/>
                <w:sz w:val="24"/>
                <w:szCs w:val="24"/>
                <w:lang w:eastAsia="ru-RU"/>
              </w:rPr>
              <w:t>рассказывать</w:t>
            </w:r>
            <w:r w:rsidRPr="00835D58">
              <w:rPr>
                <w:rFonts w:ascii="Times New Roman" w:eastAsia="PMingLiU" w:hAnsi="Times New Roman" w:cs="Times New Roman"/>
                <w:color w:val="000000"/>
                <w:sz w:val="24"/>
                <w:szCs w:val="24"/>
                <w:lang w:eastAsia="ru-RU"/>
              </w:rPr>
              <w:t xml:space="preserve"> о значительных событиях и личностях </w:t>
            </w:r>
            <w:r w:rsidRPr="00835D58">
              <w:rPr>
                <w:rFonts w:ascii="Times New Roman" w:eastAsia="PMingLiU" w:hAnsi="Times New Roman" w:cs="Times New Roman"/>
                <w:sz w:val="24"/>
                <w:szCs w:val="24"/>
                <w:lang w:eastAsia="ru-RU"/>
              </w:rPr>
              <w:t>известных земляков;</w:t>
            </w:r>
            <w:r w:rsidRPr="00835D58">
              <w:rPr>
                <w:rFonts w:ascii="Times New Roman" w:eastAsia="PMingLiU" w:hAnsi="Times New Roman" w:cs="Times New Roman"/>
                <w:color w:val="000000"/>
                <w:sz w:val="24"/>
                <w:szCs w:val="24"/>
                <w:lang w:eastAsia="ru-RU"/>
              </w:rPr>
              <w:t xml:space="preserve"> </w:t>
            </w:r>
          </w:p>
          <w:p w:rsidR="00817BDD" w:rsidRPr="00835D58" w:rsidRDefault="00817BDD" w:rsidP="00F90E0F">
            <w:pPr>
              <w:tabs>
                <w:tab w:val="left" w:pos="10490"/>
              </w:tabs>
              <w:ind w:right="5"/>
              <w:contextualSpacing/>
              <w:jc w:val="both"/>
              <w:rPr>
                <w:rFonts w:ascii="Times New Roman" w:eastAsia="PMingLiU" w:hAnsi="Times New Roman" w:cs="Times New Roman"/>
                <w:color w:val="000000"/>
                <w:sz w:val="24"/>
                <w:szCs w:val="24"/>
                <w:lang w:eastAsia="ru-RU"/>
              </w:rPr>
            </w:pPr>
            <w:r w:rsidRPr="00835D58">
              <w:rPr>
                <w:rFonts w:ascii="Times New Roman" w:eastAsia="PMingLiU" w:hAnsi="Times New Roman" w:cs="Times New Roman"/>
                <w:color w:val="000000"/>
                <w:sz w:val="24"/>
                <w:szCs w:val="24"/>
                <w:lang w:eastAsia="ru-RU"/>
              </w:rPr>
              <w:t>- </w:t>
            </w:r>
            <w:r w:rsidRPr="00835D58">
              <w:rPr>
                <w:rFonts w:ascii="Times New Roman" w:eastAsia="PMingLiU" w:hAnsi="Times New Roman" w:cs="Times New Roman"/>
                <w:bCs/>
                <w:color w:val="000000"/>
                <w:sz w:val="24"/>
                <w:szCs w:val="24"/>
                <w:lang w:eastAsia="ru-RU"/>
              </w:rPr>
              <w:t>раскрывать характерные, существенные черты</w:t>
            </w:r>
            <w:r w:rsidRPr="00835D58">
              <w:rPr>
                <w:rFonts w:ascii="Times New Roman" w:eastAsia="PMingLiU" w:hAnsi="Times New Roman" w:cs="Times New Roman"/>
                <w:b/>
                <w:bCs/>
                <w:color w:val="000000"/>
                <w:sz w:val="24"/>
                <w:szCs w:val="24"/>
                <w:lang w:eastAsia="ru-RU"/>
              </w:rPr>
              <w:t>:</w:t>
            </w:r>
            <w:r w:rsidRPr="00835D58">
              <w:rPr>
                <w:rFonts w:ascii="Times New Roman" w:eastAsia="PMingLiU" w:hAnsi="Times New Roman" w:cs="Times New Roman"/>
                <w:color w:val="000000"/>
                <w:sz w:val="24"/>
                <w:szCs w:val="24"/>
                <w:lang w:eastAsia="ru-RU"/>
              </w:rPr>
              <w:t xml:space="preserve">  экономического и социального развития; ценностей, эволюции политического строя, развития общественного </w:t>
            </w:r>
            <w:r w:rsidRPr="00835D58">
              <w:rPr>
                <w:rFonts w:ascii="Times New Roman" w:eastAsia="PMingLiU" w:hAnsi="Times New Roman" w:cs="Times New Roman"/>
                <w:color w:val="000000"/>
                <w:sz w:val="24"/>
                <w:szCs w:val="24"/>
                <w:lang w:eastAsia="ru-RU"/>
              </w:rPr>
              <w:lastRenderedPageBreak/>
              <w:t>движения;  представлений о мире и общественных ценностях;</w:t>
            </w:r>
          </w:p>
          <w:p w:rsidR="00817BDD" w:rsidRPr="00835D58" w:rsidRDefault="00817BDD" w:rsidP="00F90E0F">
            <w:pPr>
              <w:tabs>
                <w:tab w:val="left" w:pos="10490"/>
              </w:tabs>
              <w:ind w:right="5"/>
              <w:contextualSpacing/>
              <w:jc w:val="both"/>
              <w:rPr>
                <w:rFonts w:ascii="Times New Roman" w:eastAsia="PMingLiU" w:hAnsi="Times New Roman" w:cs="Times New Roman"/>
                <w:color w:val="000000"/>
                <w:sz w:val="24"/>
                <w:szCs w:val="24"/>
                <w:lang w:eastAsia="ru-RU"/>
              </w:rPr>
            </w:pPr>
            <w:r w:rsidRPr="00835D58">
              <w:rPr>
                <w:rFonts w:ascii="Times New Roman" w:eastAsia="PMingLiU" w:hAnsi="Times New Roman" w:cs="Times New Roman"/>
                <w:color w:val="000000"/>
                <w:sz w:val="24"/>
                <w:szCs w:val="24"/>
                <w:lang w:eastAsia="ru-RU"/>
              </w:rPr>
              <w:t>-</w:t>
            </w:r>
            <w:r w:rsidRPr="00835D58">
              <w:rPr>
                <w:rFonts w:ascii="Times New Roman" w:eastAsia="PMingLiU" w:hAnsi="Times New Roman" w:cs="Times New Roman"/>
                <w:bCs/>
                <w:color w:val="000000"/>
                <w:sz w:val="24"/>
                <w:szCs w:val="24"/>
                <w:lang w:eastAsia="ru-RU"/>
              </w:rPr>
              <w:t>объяснять причины и следствия</w:t>
            </w:r>
            <w:r w:rsidRPr="00835D58">
              <w:rPr>
                <w:rFonts w:ascii="Times New Roman" w:eastAsia="PMingLiU" w:hAnsi="Times New Roman" w:cs="Times New Roman"/>
                <w:color w:val="000000"/>
                <w:sz w:val="24"/>
                <w:szCs w:val="24"/>
                <w:lang w:eastAsia="ru-RU"/>
              </w:rPr>
              <w:t> ключевых событий и процессов отечественной истории и истории края, социальных движений, реформ и революций, взаимодействий между народами;</w:t>
            </w:r>
          </w:p>
          <w:p w:rsidR="00817BDD" w:rsidRPr="00835D58" w:rsidRDefault="00817BDD" w:rsidP="00F90E0F">
            <w:pPr>
              <w:tabs>
                <w:tab w:val="left" w:pos="10490"/>
              </w:tabs>
              <w:ind w:right="5"/>
              <w:contextualSpacing/>
              <w:jc w:val="both"/>
              <w:rPr>
                <w:rFonts w:ascii="Times New Roman" w:eastAsia="PMingLiU" w:hAnsi="Times New Roman" w:cs="Times New Roman"/>
                <w:color w:val="000000"/>
                <w:sz w:val="24"/>
                <w:szCs w:val="24"/>
                <w:lang w:eastAsia="ru-RU"/>
              </w:rPr>
            </w:pPr>
            <w:r w:rsidRPr="00835D58">
              <w:rPr>
                <w:rFonts w:ascii="Times New Roman" w:eastAsia="PMingLiU" w:hAnsi="Times New Roman" w:cs="Times New Roman"/>
                <w:color w:val="000000"/>
                <w:sz w:val="24"/>
                <w:szCs w:val="24"/>
                <w:lang w:eastAsia="ru-RU"/>
              </w:rPr>
              <w:t>-</w:t>
            </w:r>
            <w:r w:rsidRPr="00835D58">
              <w:rPr>
                <w:rFonts w:ascii="Times New Roman" w:eastAsia="PMingLiU" w:hAnsi="Times New Roman" w:cs="Times New Roman"/>
                <w:bCs/>
                <w:color w:val="000000"/>
                <w:sz w:val="24"/>
                <w:szCs w:val="24"/>
                <w:lang w:eastAsia="ru-RU"/>
              </w:rPr>
              <w:t>сопоставлять</w:t>
            </w:r>
            <w:r w:rsidRPr="00835D58">
              <w:rPr>
                <w:rFonts w:ascii="Times New Roman" w:eastAsia="PMingLiU" w:hAnsi="Times New Roman" w:cs="Times New Roman"/>
                <w:color w:val="000000"/>
                <w:sz w:val="24"/>
                <w:szCs w:val="24"/>
                <w:lang w:eastAsia="ru-RU"/>
              </w:rPr>
              <w:t> развитие края  и других стран, сравнивать исторические ситуации и события;</w:t>
            </w:r>
          </w:p>
          <w:p w:rsidR="00817BDD" w:rsidRPr="00835D58" w:rsidRDefault="00817BDD" w:rsidP="00F90E0F">
            <w:pPr>
              <w:tabs>
                <w:tab w:val="left" w:pos="10490"/>
              </w:tabs>
              <w:ind w:right="5"/>
              <w:contextualSpacing/>
              <w:jc w:val="both"/>
              <w:rPr>
                <w:rFonts w:ascii="Times New Roman" w:eastAsia="PMingLiU" w:hAnsi="Times New Roman" w:cs="Times New Roman"/>
                <w:color w:val="000000"/>
                <w:sz w:val="24"/>
                <w:szCs w:val="24"/>
                <w:lang w:eastAsia="ru-RU"/>
              </w:rPr>
            </w:pPr>
            <w:r w:rsidRPr="00835D58">
              <w:rPr>
                <w:rFonts w:ascii="Times New Roman" w:eastAsia="PMingLiU" w:hAnsi="Times New Roman" w:cs="Times New Roman"/>
                <w:color w:val="000000"/>
                <w:sz w:val="24"/>
                <w:szCs w:val="24"/>
                <w:lang w:eastAsia="ru-RU"/>
              </w:rPr>
              <w:t>- </w:t>
            </w:r>
            <w:r w:rsidRPr="00835D58">
              <w:rPr>
                <w:rFonts w:ascii="Times New Roman" w:eastAsia="PMingLiU" w:hAnsi="Times New Roman" w:cs="Times New Roman"/>
                <w:bCs/>
                <w:color w:val="000000"/>
                <w:sz w:val="24"/>
                <w:szCs w:val="24"/>
                <w:lang w:eastAsia="ru-RU"/>
              </w:rPr>
              <w:t>давать оценку</w:t>
            </w:r>
            <w:r w:rsidRPr="00835D58">
              <w:rPr>
                <w:rFonts w:ascii="Times New Roman" w:eastAsia="PMingLiU" w:hAnsi="Times New Roman" w:cs="Times New Roman"/>
                <w:color w:val="000000"/>
                <w:sz w:val="24"/>
                <w:szCs w:val="24"/>
                <w:lang w:eastAsia="ru-RU"/>
              </w:rPr>
              <w:t> событиям и личностям истории края</w:t>
            </w:r>
          </w:p>
          <w:p w:rsidR="00817BDD" w:rsidRPr="00835D58" w:rsidRDefault="00817BDD" w:rsidP="00F90E0F">
            <w:pPr>
              <w:tabs>
                <w:tab w:val="left" w:pos="10490"/>
              </w:tabs>
              <w:spacing w:line="242" w:lineRule="auto"/>
              <w:ind w:right="5"/>
              <w:rPr>
                <w:rFonts w:ascii="Times New Roman" w:eastAsia="Times New Roman" w:hAnsi="Times New Roman" w:cs="Times New Roman"/>
                <w:b/>
                <w:bCs/>
                <w:color w:val="000000"/>
                <w:sz w:val="24"/>
                <w:szCs w:val="24"/>
                <w:lang w:eastAsia="ru-RU"/>
              </w:rPr>
            </w:pPr>
          </w:p>
          <w:p w:rsidR="00817BDD" w:rsidRPr="00835D58" w:rsidRDefault="00817BDD" w:rsidP="00F90E0F">
            <w:pPr>
              <w:rPr>
                <w:rFonts w:ascii="Times New Roman" w:hAnsi="Times New Roman" w:cs="Times New Roman"/>
                <w:b/>
                <w:sz w:val="24"/>
                <w:szCs w:val="24"/>
              </w:rPr>
            </w:pPr>
          </w:p>
        </w:tc>
        <w:tc>
          <w:tcPr>
            <w:tcW w:w="920" w:type="pct"/>
          </w:tcPr>
          <w:p w:rsidR="00817BDD" w:rsidRPr="00835D58" w:rsidRDefault="00817BDD" w:rsidP="00F90E0F">
            <w:pPr>
              <w:contextualSpacing/>
              <w:jc w:val="both"/>
              <w:rPr>
                <w:rFonts w:ascii="Times New Roman" w:eastAsia="Calibri" w:hAnsi="Times New Roman" w:cs="Times New Roman"/>
                <w:i/>
                <w:color w:val="000000"/>
                <w:sz w:val="24"/>
                <w:szCs w:val="24"/>
              </w:rPr>
            </w:pPr>
            <w:r w:rsidRPr="00835D58">
              <w:rPr>
                <w:rFonts w:ascii="Times New Roman" w:eastAsia="Calibri" w:hAnsi="Times New Roman" w:cs="Times New Roman"/>
                <w:i/>
                <w:color w:val="000000"/>
                <w:sz w:val="24"/>
                <w:szCs w:val="24"/>
              </w:rPr>
              <w:lastRenderedPageBreak/>
              <w:t>-используя историческую карту, характеризовать социально- экономическое и политическое развитие края;</w:t>
            </w:r>
          </w:p>
          <w:p w:rsidR="00817BDD" w:rsidRPr="00835D58" w:rsidRDefault="00817BDD" w:rsidP="00F90E0F">
            <w:pPr>
              <w:contextualSpacing/>
              <w:jc w:val="both"/>
              <w:rPr>
                <w:rFonts w:ascii="Times New Roman" w:eastAsia="Calibri" w:hAnsi="Times New Roman" w:cs="Times New Roman"/>
                <w:i/>
                <w:sz w:val="24"/>
                <w:szCs w:val="24"/>
              </w:rPr>
            </w:pPr>
            <w:r w:rsidRPr="00835D58">
              <w:rPr>
                <w:rFonts w:ascii="Times New Roman" w:eastAsia="Calibri" w:hAnsi="Times New Roman" w:cs="Times New Roman"/>
                <w:i/>
                <w:color w:val="000000"/>
                <w:sz w:val="24"/>
                <w:szCs w:val="24"/>
              </w:rPr>
              <w:t>-используя элементы источниковедческого анализа при работе с историческими материалами (определение достоверности и принадлежности источника, позиций автора и т.д.);</w:t>
            </w:r>
          </w:p>
          <w:p w:rsidR="00817BDD" w:rsidRPr="00835D58" w:rsidRDefault="00817BDD" w:rsidP="00F90E0F">
            <w:pPr>
              <w:shd w:val="clear" w:color="auto" w:fill="FFFFFF"/>
              <w:spacing w:before="100" w:beforeAutospacing="1" w:after="100" w:afterAutospacing="1"/>
              <w:contextualSpacing/>
              <w:jc w:val="both"/>
              <w:rPr>
                <w:rFonts w:ascii="Times New Roman" w:eastAsia="Times New Roman" w:hAnsi="Times New Roman" w:cs="Times New Roman"/>
                <w:i/>
                <w:color w:val="000000"/>
                <w:sz w:val="24"/>
                <w:szCs w:val="24"/>
                <w:lang w:eastAsia="ru-RU"/>
              </w:rPr>
            </w:pPr>
            <w:r w:rsidRPr="00835D58">
              <w:rPr>
                <w:rFonts w:ascii="Times New Roman" w:eastAsia="Times New Roman" w:hAnsi="Times New Roman" w:cs="Times New Roman"/>
                <w:i/>
                <w:color w:val="000000"/>
                <w:sz w:val="24"/>
                <w:szCs w:val="24"/>
                <w:lang w:eastAsia="ru-RU"/>
              </w:rPr>
              <w:t>- сравнивать развитие России и края, объяснять, в чем заключались общие черты и особенности;</w:t>
            </w:r>
          </w:p>
          <w:p w:rsidR="00817BDD" w:rsidRPr="00835D58" w:rsidRDefault="00817BDD" w:rsidP="00F90E0F">
            <w:pPr>
              <w:shd w:val="clear" w:color="auto" w:fill="FFFFFF"/>
              <w:spacing w:before="100" w:beforeAutospacing="1" w:after="100" w:afterAutospacing="1"/>
              <w:contextualSpacing/>
              <w:jc w:val="both"/>
              <w:rPr>
                <w:rFonts w:ascii="Times New Roman" w:eastAsia="Times New Roman" w:hAnsi="Times New Roman" w:cs="Times New Roman"/>
                <w:i/>
                <w:color w:val="000000"/>
                <w:sz w:val="24"/>
                <w:szCs w:val="24"/>
                <w:lang w:eastAsia="ru-RU"/>
              </w:rPr>
            </w:pPr>
            <w:r w:rsidRPr="00835D58">
              <w:rPr>
                <w:rFonts w:ascii="Times New Roman" w:eastAsia="Times New Roman" w:hAnsi="Times New Roman" w:cs="Times New Roman"/>
                <w:i/>
                <w:color w:val="000000"/>
                <w:sz w:val="24"/>
                <w:szCs w:val="24"/>
                <w:lang w:eastAsia="ru-RU"/>
              </w:rPr>
              <w:lastRenderedPageBreak/>
              <w:t>- применять знания по истории России и своего края при составлении описаний исторических и культурных памятников своего города, края.</w:t>
            </w:r>
          </w:p>
          <w:p w:rsidR="00817BDD" w:rsidRPr="00835D58" w:rsidRDefault="00817BDD" w:rsidP="00F90E0F">
            <w:pPr>
              <w:rPr>
                <w:rFonts w:ascii="Times New Roman" w:hAnsi="Times New Roman" w:cs="Times New Roman"/>
                <w:b/>
                <w:i/>
                <w:sz w:val="24"/>
                <w:szCs w:val="24"/>
              </w:rPr>
            </w:pPr>
          </w:p>
        </w:tc>
        <w:tc>
          <w:tcPr>
            <w:tcW w:w="1119" w:type="pct"/>
          </w:tcPr>
          <w:p w:rsidR="00817BDD" w:rsidRPr="00835D58" w:rsidRDefault="00817BDD" w:rsidP="00F90E0F">
            <w:pPr>
              <w:rPr>
                <w:rFonts w:ascii="Times New Roman" w:hAnsi="Times New Roman" w:cs="Times New Roman"/>
                <w:sz w:val="24"/>
                <w:szCs w:val="24"/>
              </w:rPr>
            </w:pPr>
            <w:r w:rsidRPr="00835D58">
              <w:rPr>
                <w:rFonts w:ascii="Times New Roman" w:hAnsi="Times New Roman" w:cs="Times New Roman"/>
                <w:b/>
                <w:sz w:val="24"/>
                <w:szCs w:val="24"/>
              </w:rPr>
              <w:lastRenderedPageBreak/>
              <w:t>Регулятивные УУД</w:t>
            </w:r>
            <w:r w:rsidRPr="00835D58">
              <w:rPr>
                <w:rFonts w:ascii="Times New Roman" w:hAnsi="Times New Roman" w:cs="Times New Roman"/>
                <w:sz w:val="24"/>
                <w:szCs w:val="24"/>
              </w:rPr>
              <w:t xml:space="preserve">             1. умение самостоятельно определять цели обучения, ставить и формулировать новые задачи в учебе и познавательной деятельности;                            2. умение планировать пути достижения целей (при помощи учителя);                          3. соотносить свои действия с планируемыми результатами, осуществлять контроль своей деятельности в процессе достижения результата;                          4. владение основами самоконтроля, самооценки. </w:t>
            </w:r>
          </w:p>
          <w:p w:rsidR="00817BDD" w:rsidRPr="00835D58" w:rsidRDefault="00817BDD" w:rsidP="00F90E0F">
            <w:pPr>
              <w:rPr>
                <w:rFonts w:ascii="Times New Roman" w:hAnsi="Times New Roman" w:cs="Times New Roman"/>
                <w:sz w:val="24"/>
                <w:szCs w:val="24"/>
              </w:rPr>
            </w:pPr>
          </w:p>
          <w:p w:rsidR="00817BDD" w:rsidRPr="00835D58" w:rsidRDefault="00817BDD" w:rsidP="00F90E0F">
            <w:pPr>
              <w:rPr>
                <w:rFonts w:ascii="Times New Roman" w:hAnsi="Times New Roman" w:cs="Times New Roman"/>
                <w:sz w:val="24"/>
                <w:szCs w:val="24"/>
              </w:rPr>
            </w:pPr>
            <w:r w:rsidRPr="00835D58">
              <w:rPr>
                <w:rFonts w:ascii="Times New Roman" w:hAnsi="Times New Roman" w:cs="Times New Roman"/>
                <w:b/>
                <w:sz w:val="24"/>
                <w:szCs w:val="24"/>
              </w:rPr>
              <w:t>Познавательные УУД</w:t>
            </w:r>
            <w:r w:rsidRPr="00835D58">
              <w:rPr>
                <w:rFonts w:ascii="Times New Roman" w:hAnsi="Times New Roman" w:cs="Times New Roman"/>
                <w:sz w:val="24"/>
                <w:szCs w:val="24"/>
              </w:rPr>
              <w:t xml:space="preserve">                       1. умение определять понятия, создавать </w:t>
            </w:r>
            <w:r w:rsidRPr="00835D58">
              <w:rPr>
                <w:rFonts w:ascii="Times New Roman" w:hAnsi="Times New Roman" w:cs="Times New Roman"/>
                <w:sz w:val="24"/>
                <w:szCs w:val="24"/>
              </w:rPr>
              <w:lastRenderedPageBreak/>
              <w:t xml:space="preserve">обобщения, устанавливать аналогии (при помощи учителя);                                 2. умение создавать, применять и преобразовывать знаки и символы, модели и схемы для решения учебных и познавательных задач;                           3. смысловое чтение. </w:t>
            </w:r>
          </w:p>
          <w:p w:rsidR="00817BDD" w:rsidRPr="00835D58" w:rsidRDefault="00817BDD" w:rsidP="00F90E0F">
            <w:pPr>
              <w:rPr>
                <w:rFonts w:ascii="Times New Roman" w:hAnsi="Times New Roman" w:cs="Times New Roman"/>
                <w:sz w:val="24"/>
                <w:szCs w:val="24"/>
              </w:rPr>
            </w:pPr>
          </w:p>
          <w:p w:rsidR="00817BDD" w:rsidRPr="00835D58" w:rsidRDefault="00817BDD" w:rsidP="00F90E0F">
            <w:pPr>
              <w:rPr>
                <w:rFonts w:ascii="Times New Roman" w:hAnsi="Times New Roman" w:cs="Times New Roman"/>
                <w:sz w:val="24"/>
                <w:szCs w:val="24"/>
              </w:rPr>
            </w:pPr>
            <w:r w:rsidRPr="00835D58">
              <w:rPr>
                <w:rFonts w:ascii="Times New Roman" w:hAnsi="Times New Roman" w:cs="Times New Roman"/>
                <w:b/>
                <w:sz w:val="24"/>
                <w:szCs w:val="24"/>
              </w:rPr>
              <w:t xml:space="preserve">Коммуникативные УУД     </w:t>
            </w:r>
            <w:r w:rsidRPr="00835D58">
              <w:rPr>
                <w:rFonts w:ascii="Times New Roman" w:hAnsi="Times New Roman" w:cs="Times New Roman"/>
                <w:sz w:val="24"/>
                <w:szCs w:val="24"/>
              </w:rPr>
              <w:t xml:space="preserve"> 1.умение организовывать учебное сотрудничество и совместную деятельность с учителем и сверстниками; работать индивидуально и в группе, договариваться о правилах и вопросах для обсуждения в соответствии с поставленной перед группой задачей;                            2. организовывать учебное взаимодействие в группе (определять общие цели, распределять роли, договариваться друг с другом и т. д.);                                                                3. владение устной и </w:t>
            </w:r>
            <w:r w:rsidRPr="00835D58">
              <w:rPr>
                <w:rFonts w:ascii="Times New Roman" w:hAnsi="Times New Roman" w:cs="Times New Roman"/>
                <w:sz w:val="24"/>
                <w:szCs w:val="24"/>
              </w:rPr>
              <w:lastRenderedPageBreak/>
              <w:t xml:space="preserve">письменной речью, монологической контекстной речью;                          4. соблюдать нормы публичной речи,    регламент в монологе и дискуссии в соответствии с коммуникативной задачей;                                                 5. высказывать и обосновывать  мнение (суждение) и запрашивать мнение партнера в рамках диалога;                                                     6. принимать решение в ходе диалога и согласовывать его  с собеседником;                              7. создавать письменные «клишированные» и оригинальные тексты с использованием необходимых речевых средств;                                                                       8. формирование и развитие компетентности в области использования информационно - коммуникационных технологий:                                                                9. целенаправленно искать и использовать  </w:t>
            </w:r>
            <w:r w:rsidRPr="00835D58">
              <w:rPr>
                <w:rFonts w:ascii="Times New Roman" w:hAnsi="Times New Roman" w:cs="Times New Roman"/>
                <w:sz w:val="24"/>
                <w:szCs w:val="24"/>
              </w:rPr>
              <w:lastRenderedPageBreak/>
              <w:t xml:space="preserve">информационные ресурсы, необходимые  для решения учебных и практических задач;                                                                        10. использовать компьютерные технологии для решения информационных и коммуникационных учебных задач, в том числе: написание докладов, рефератов, создание презентаций.                                                                                                             </w:t>
            </w:r>
          </w:p>
        </w:tc>
        <w:tc>
          <w:tcPr>
            <w:tcW w:w="854" w:type="pct"/>
          </w:tcPr>
          <w:p w:rsidR="00817BDD" w:rsidRPr="00835D58" w:rsidRDefault="00817BDD" w:rsidP="00F90E0F">
            <w:pPr>
              <w:jc w:val="both"/>
              <w:rPr>
                <w:rFonts w:ascii="Times New Roman" w:eastAsia="Times New Roman" w:hAnsi="Times New Roman" w:cs="Times New Roman"/>
                <w:bCs/>
                <w:iCs/>
                <w:sz w:val="24"/>
                <w:szCs w:val="24"/>
              </w:rPr>
            </w:pPr>
            <w:r w:rsidRPr="00835D58">
              <w:rPr>
                <w:rFonts w:ascii="Times New Roman" w:eastAsia="Times New Roman" w:hAnsi="Times New Roman" w:cs="Times New Roman"/>
                <w:bCs/>
                <w:iCs/>
                <w:sz w:val="24"/>
                <w:szCs w:val="24"/>
              </w:rPr>
              <w:lastRenderedPageBreak/>
              <w:t xml:space="preserve">осознание своей идентичности как гражданина страны, члена семьи, этнической и религиозной группы, локальной и региональной общности; осмысление социально-нравственного опыта предшествующих поколений, способность к определению своей позиции и ответственному поведению в современном обществе; освоение гуманистических </w:t>
            </w:r>
            <w:r w:rsidRPr="00835D58">
              <w:rPr>
                <w:rFonts w:ascii="Times New Roman" w:eastAsia="Times New Roman" w:hAnsi="Times New Roman" w:cs="Times New Roman"/>
                <w:bCs/>
                <w:iCs/>
                <w:sz w:val="24"/>
                <w:szCs w:val="24"/>
              </w:rPr>
              <w:lastRenderedPageBreak/>
              <w:t>традиций и ценностей современного общества, уважение прав и свобод человека; понимание культурного многообразия мира, уважение к культуре своего и других народов, толерантность.</w:t>
            </w:r>
          </w:p>
          <w:p w:rsidR="00817BDD" w:rsidRPr="00835D58" w:rsidRDefault="00817BDD" w:rsidP="00F90E0F">
            <w:pPr>
              <w:rPr>
                <w:rFonts w:ascii="Times New Roman" w:hAnsi="Times New Roman" w:cs="Times New Roman"/>
                <w:sz w:val="24"/>
                <w:szCs w:val="24"/>
              </w:rPr>
            </w:pPr>
          </w:p>
        </w:tc>
      </w:tr>
    </w:tbl>
    <w:p w:rsidR="00817BDD" w:rsidRDefault="00817BDD" w:rsidP="00817BDD">
      <w:pPr>
        <w:pStyle w:val="a4"/>
        <w:rPr>
          <w:rFonts w:ascii="Times New Roman" w:hAnsi="Times New Roman" w:cs="Times New Roman"/>
          <w:b/>
          <w:sz w:val="24"/>
          <w:szCs w:val="24"/>
        </w:rPr>
      </w:pPr>
    </w:p>
    <w:p w:rsidR="00817BDD" w:rsidRDefault="00817BDD" w:rsidP="00817BDD">
      <w:pPr>
        <w:rPr>
          <w:rFonts w:ascii="Times New Roman" w:eastAsiaTheme="minorEastAsia" w:hAnsi="Times New Roman" w:cs="Times New Roman"/>
          <w:b/>
          <w:sz w:val="24"/>
          <w:szCs w:val="24"/>
          <w:lang w:eastAsia="ru-RU"/>
        </w:rPr>
      </w:pPr>
      <w:r>
        <w:rPr>
          <w:rFonts w:ascii="Times New Roman" w:hAnsi="Times New Roman" w:cs="Times New Roman"/>
          <w:b/>
          <w:sz w:val="24"/>
          <w:szCs w:val="24"/>
        </w:rPr>
        <w:br w:type="page"/>
      </w:r>
    </w:p>
    <w:p w:rsidR="00817BDD" w:rsidRDefault="00817BDD" w:rsidP="00817BDD">
      <w:pPr>
        <w:pStyle w:val="a4"/>
        <w:jc w:val="center"/>
        <w:rPr>
          <w:rFonts w:ascii="Times New Roman" w:hAnsi="Times New Roman" w:cs="Times New Roman"/>
          <w:b/>
          <w:sz w:val="24"/>
          <w:szCs w:val="24"/>
        </w:rPr>
      </w:pPr>
      <w:r w:rsidRPr="00835D58">
        <w:rPr>
          <w:rFonts w:ascii="Times New Roman" w:hAnsi="Times New Roman" w:cs="Times New Roman"/>
          <w:b/>
          <w:sz w:val="24"/>
          <w:szCs w:val="24"/>
        </w:rPr>
        <w:lastRenderedPageBreak/>
        <w:t>Содержание учебного предмета</w:t>
      </w:r>
    </w:p>
    <w:p w:rsidR="00817BDD" w:rsidRPr="00303B70" w:rsidRDefault="00817BDD" w:rsidP="00817BDD">
      <w:pPr>
        <w:pStyle w:val="a4"/>
        <w:jc w:val="center"/>
        <w:rPr>
          <w:rFonts w:ascii="Times New Roman" w:eastAsia="SchoolBookTatMFOTF" w:hAnsi="Times New Roman" w:cs="Times New Roman"/>
          <w:sz w:val="24"/>
          <w:szCs w:val="24"/>
        </w:rPr>
      </w:pPr>
    </w:p>
    <w:tbl>
      <w:tblPr>
        <w:tblStyle w:val="a3"/>
        <w:tblW w:w="5000" w:type="pct"/>
        <w:tblLook w:val="04A0" w:firstRow="1" w:lastRow="0" w:firstColumn="1" w:lastColumn="0" w:noHBand="0" w:noVBand="1"/>
      </w:tblPr>
      <w:tblGrid>
        <w:gridCol w:w="3773"/>
        <w:gridCol w:w="11013"/>
      </w:tblGrid>
      <w:tr w:rsidR="00817BDD" w:rsidRPr="00835D58" w:rsidTr="00F90E0F">
        <w:trPr>
          <w:trHeight w:val="286"/>
        </w:trPr>
        <w:tc>
          <w:tcPr>
            <w:tcW w:w="1276" w:type="pct"/>
            <w:tcBorders>
              <w:top w:val="single" w:sz="4" w:space="0" w:color="auto"/>
              <w:left w:val="single" w:sz="4" w:space="0" w:color="auto"/>
              <w:bottom w:val="single" w:sz="4" w:space="0" w:color="auto"/>
              <w:right w:val="single" w:sz="4" w:space="0" w:color="auto"/>
            </w:tcBorders>
            <w:hideMark/>
          </w:tcPr>
          <w:p w:rsidR="00817BDD" w:rsidRPr="00835D58" w:rsidRDefault="00817BDD" w:rsidP="00F90E0F">
            <w:pPr>
              <w:jc w:val="center"/>
              <w:rPr>
                <w:rFonts w:ascii="Times New Roman" w:hAnsi="Times New Roman" w:cs="Times New Roman"/>
                <w:b/>
                <w:sz w:val="24"/>
                <w:szCs w:val="24"/>
              </w:rPr>
            </w:pPr>
            <w:r w:rsidRPr="00835D58">
              <w:rPr>
                <w:rFonts w:ascii="Times New Roman" w:hAnsi="Times New Roman" w:cs="Times New Roman"/>
                <w:b/>
                <w:sz w:val="24"/>
                <w:szCs w:val="24"/>
              </w:rPr>
              <w:t>На</w:t>
            </w:r>
            <w:r>
              <w:rPr>
                <w:rFonts w:ascii="Times New Roman" w:hAnsi="Times New Roman" w:cs="Times New Roman"/>
                <w:b/>
                <w:sz w:val="24"/>
                <w:szCs w:val="24"/>
              </w:rPr>
              <w:t>именование</w:t>
            </w:r>
            <w:r w:rsidRPr="00835D58">
              <w:rPr>
                <w:rFonts w:ascii="Times New Roman" w:hAnsi="Times New Roman" w:cs="Times New Roman"/>
                <w:b/>
                <w:sz w:val="24"/>
                <w:szCs w:val="24"/>
              </w:rPr>
              <w:t xml:space="preserve"> раздела</w:t>
            </w:r>
          </w:p>
        </w:tc>
        <w:tc>
          <w:tcPr>
            <w:tcW w:w="3724" w:type="pct"/>
            <w:tcBorders>
              <w:top w:val="single" w:sz="4" w:space="0" w:color="auto"/>
              <w:left w:val="single" w:sz="4" w:space="0" w:color="auto"/>
              <w:bottom w:val="single" w:sz="4" w:space="0" w:color="auto"/>
              <w:right w:val="single" w:sz="4" w:space="0" w:color="auto"/>
            </w:tcBorders>
            <w:hideMark/>
          </w:tcPr>
          <w:p w:rsidR="00817BDD" w:rsidRPr="00835D58" w:rsidRDefault="00817BDD" w:rsidP="00F90E0F">
            <w:pPr>
              <w:jc w:val="center"/>
              <w:rPr>
                <w:rFonts w:ascii="Times New Roman" w:hAnsi="Times New Roman" w:cs="Times New Roman"/>
                <w:b/>
                <w:sz w:val="24"/>
                <w:szCs w:val="24"/>
              </w:rPr>
            </w:pPr>
            <w:r>
              <w:rPr>
                <w:rFonts w:ascii="Times New Roman" w:hAnsi="Times New Roman" w:cs="Times New Roman"/>
                <w:b/>
                <w:sz w:val="24"/>
                <w:szCs w:val="24"/>
              </w:rPr>
              <w:t>Краткое с</w:t>
            </w:r>
            <w:r w:rsidRPr="00835D58">
              <w:rPr>
                <w:rFonts w:ascii="Times New Roman" w:hAnsi="Times New Roman" w:cs="Times New Roman"/>
                <w:b/>
                <w:sz w:val="24"/>
                <w:szCs w:val="24"/>
              </w:rPr>
              <w:t>одержание</w:t>
            </w:r>
          </w:p>
        </w:tc>
      </w:tr>
      <w:tr w:rsidR="00817BDD" w:rsidRPr="00835D58" w:rsidTr="00F90E0F">
        <w:trPr>
          <w:trHeight w:val="286"/>
        </w:trPr>
        <w:tc>
          <w:tcPr>
            <w:tcW w:w="5000" w:type="pct"/>
            <w:gridSpan w:val="2"/>
            <w:tcBorders>
              <w:top w:val="single" w:sz="4" w:space="0" w:color="auto"/>
              <w:left w:val="single" w:sz="4" w:space="0" w:color="auto"/>
              <w:bottom w:val="single" w:sz="4" w:space="0" w:color="auto"/>
              <w:right w:val="single" w:sz="4" w:space="0" w:color="auto"/>
            </w:tcBorders>
            <w:hideMark/>
          </w:tcPr>
          <w:p w:rsidR="00817BDD" w:rsidRDefault="00817BDD" w:rsidP="00F90E0F">
            <w:pPr>
              <w:jc w:val="center"/>
              <w:rPr>
                <w:rFonts w:ascii="Times New Roman" w:hAnsi="Times New Roman" w:cs="Times New Roman"/>
                <w:b/>
                <w:sz w:val="24"/>
                <w:szCs w:val="24"/>
              </w:rPr>
            </w:pPr>
            <w:r>
              <w:rPr>
                <w:rFonts w:ascii="Times New Roman" w:hAnsi="Times New Roman" w:cs="Times New Roman"/>
                <w:b/>
                <w:sz w:val="24"/>
                <w:szCs w:val="24"/>
              </w:rPr>
              <w:t>История Елабуги</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rPr>
                <w:rFonts w:ascii="Times New Roman" w:hAnsi="Times New Roman" w:cs="Times New Roman"/>
                <w:b/>
                <w:sz w:val="24"/>
                <w:szCs w:val="24"/>
              </w:rPr>
            </w:pPr>
            <w:r w:rsidRPr="00835D58">
              <w:rPr>
                <w:rFonts w:ascii="Times New Roman" w:hAnsi="Times New Roman" w:cs="Times New Roman"/>
                <w:b/>
                <w:sz w:val="24"/>
                <w:szCs w:val="24"/>
              </w:rPr>
              <w:t>Вводный урок</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Знакомство с целями и задачами преподавания курса.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rPr>
                <w:rFonts w:ascii="Times New Roman" w:hAnsi="Times New Roman" w:cs="Times New Roman"/>
                <w:b/>
                <w:sz w:val="24"/>
                <w:szCs w:val="24"/>
              </w:rPr>
            </w:pPr>
            <w:r w:rsidRPr="00835D58">
              <w:rPr>
                <w:rFonts w:ascii="Times New Roman" w:hAnsi="Times New Roman" w:cs="Times New Roman"/>
                <w:b/>
                <w:sz w:val="24"/>
                <w:szCs w:val="24"/>
              </w:rPr>
              <w:t xml:space="preserve">1.География и природа </w:t>
            </w:r>
            <w:proofErr w:type="spellStart"/>
            <w:r w:rsidRPr="00835D58">
              <w:rPr>
                <w:rFonts w:ascii="Times New Roman" w:hAnsi="Times New Roman" w:cs="Times New Roman"/>
                <w:b/>
                <w:sz w:val="24"/>
                <w:szCs w:val="24"/>
              </w:rPr>
              <w:t>Елабужского</w:t>
            </w:r>
            <w:proofErr w:type="spellEnd"/>
            <w:r w:rsidRPr="00835D58">
              <w:rPr>
                <w:rFonts w:ascii="Times New Roman" w:hAnsi="Times New Roman" w:cs="Times New Roman"/>
                <w:b/>
                <w:sz w:val="24"/>
                <w:szCs w:val="24"/>
              </w:rPr>
              <w:t xml:space="preserve"> края.</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Географическое расположение </w:t>
            </w:r>
            <w:proofErr w:type="spellStart"/>
            <w:r w:rsidRPr="00835D58">
              <w:rPr>
                <w:rFonts w:ascii="Times New Roman" w:eastAsia="SchoolBookTatMFOTF" w:hAnsi="Times New Roman" w:cs="Times New Roman"/>
                <w:sz w:val="24"/>
                <w:szCs w:val="24"/>
              </w:rPr>
              <w:t>Елабужского</w:t>
            </w:r>
            <w:proofErr w:type="spellEnd"/>
            <w:r w:rsidRPr="00835D58">
              <w:rPr>
                <w:rFonts w:ascii="Times New Roman" w:eastAsia="SchoolBookTatMFOTF" w:hAnsi="Times New Roman" w:cs="Times New Roman"/>
                <w:sz w:val="24"/>
                <w:szCs w:val="24"/>
              </w:rPr>
              <w:t xml:space="preserve"> муниципального района. Природа </w:t>
            </w:r>
            <w:proofErr w:type="spellStart"/>
            <w:r w:rsidRPr="00835D58">
              <w:rPr>
                <w:rFonts w:ascii="Times New Roman" w:eastAsia="SchoolBookTatMFOTF" w:hAnsi="Times New Roman" w:cs="Times New Roman"/>
                <w:sz w:val="24"/>
                <w:szCs w:val="24"/>
              </w:rPr>
              <w:t>Елабужского</w:t>
            </w:r>
            <w:proofErr w:type="spellEnd"/>
            <w:r w:rsidRPr="00835D58">
              <w:rPr>
                <w:rFonts w:ascii="Times New Roman" w:eastAsia="SchoolBookTatMFOTF" w:hAnsi="Times New Roman" w:cs="Times New Roman"/>
                <w:sz w:val="24"/>
                <w:szCs w:val="24"/>
              </w:rPr>
              <w:t xml:space="preserve"> муниципального района. История создания и значения Национального парка «Нижняя Кама». Археологическое наследие </w:t>
            </w:r>
            <w:proofErr w:type="spellStart"/>
            <w:r w:rsidRPr="00835D58">
              <w:rPr>
                <w:rFonts w:ascii="Times New Roman" w:eastAsia="SchoolBookTatMFOTF" w:hAnsi="Times New Roman" w:cs="Times New Roman"/>
                <w:sz w:val="24"/>
                <w:szCs w:val="24"/>
              </w:rPr>
              <w:t>Елабужского</w:t>
            </w:r>
            <w:proofErr w:type="spellEnd"/>
            <w:r w:rsidRPr="00835D58">
              <w:rPr>
                <w:rFonts w:ascii="Times New Roman" w:eastAsia="SchoolBookTatMFOTF" w:hAnsi="Times New Roman" w:cs="Times New Roman"/>
                <w:sz w:val="24"/>
                <w:szCs w:val="24"/>
              </w:rPr>
              <w:t xml:space="preserve"> края.</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hAnsi="Times New Roman" w:cs="Times New Roman"/>
                <w:b/>
                <w:color w:val="000000"/>
                <w:sz w:val="24"/>
                <w:szCs w:val="24"/>
              </w:rPr>
              <w:t>2.</w:t>
            </w:r>
            <w:r w:rsidRPr="00835D58">
              <w:rPr>
                <w:rFonts w:ascii="Times New Roman" w:eastAsia="Times New Roman" w:hAnsi="Times New Roman" w:cs="Times New Roman"/>
                <w:b/>
                <w:bCs/>
                <w:sz w:val="24"/>
                <w:szCs w:val="24"/>
              </w:rPr>
              <w:t xml:space="preserve"> </w:t>
            </w:r>
            <w:proofErr w:type="spellStart"/>
            <w:r w:rsidRPr="00835D58">
              <w:rPr>
                <w:rFonts w:ascii="Times New Roman" w:eastAsia="Times New Roman" w:hAnsi="Times New Roman" w:cs="Times New Roman"/>
                <w:b/>
                <w:bCs/>
                <w:sz w:val="24"/>
                <w:szCs w:val="24"/>
              </w:rPr>
              <w:t>Ананьинская</w:t>
            </w:r>
            <w:proofErr w:type="spellEnd"/>
            <w:r w:rsidRPr="00835D58">
              <w:rPr>
                <w:rFonts w:ascii="Times New Roman" w:eastAsia="Times New Roman" w:hAnsi="Times New Roman" w:cs="Times New Roman"/>
                <w:b/>
                <w:bCs/>
                <w:sz w:val="24"/>
                <w:szCs w:val="24"/>
              </w:rPr>
              <w:t xml:space="preserve"> культура. </w:t>
            </w:r>
            <w:proofErr w:type="spellStart"/>
            <w:r w:rsidRPr="00835D58">
              <w:rPr>
                <w:rFonts w:ascii="Times New Roman" w:eastAsia="Times New Roman" w:hAnsi="Times New Roman" w:cs="Times New Roman"/>
                <w:b/>
                <w:bCs/>
                <w:sz w:val="24"/>
                <w:szCs w:val="24"/>
              </w:rPr>
              <w:t>Ананьинцы</w:t>
            </w:r>
            <w:proofErr w:type="spellEnd"/>
            <w:r w:rsidRPr="00835D58">
              <w:rPr>
                <w:rFonts w:ascii="Times New Roman" w:eastAsia="Times New Roman" w:hAnsi="Times New Roman" w:cs="Times New Roman"/>
                <w:b/>
                <w:bCs/>
                <w:sz w:val="24"/>
                <w:szCs w:val="24"/>
              </w:rPr>
              <w:t>.</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Древнейший археологический памятник </w:t>
            </w:r>
            <w:proofErr w:type="spellStart"/>
            <w:r w:rsidRPr="00835D58">
              <w:rPr>
                <w:rFonts w:ascii="Times New Roman" w:eastAsia="SchoolBookTatMFOTF" w:hAnsi="Times New Roman" w:cs="Times New Roman"/>
                <w:sz w:val="24"/>
                <w:szCs w:val="24"/>
              </w:rPr>
              <w:t>Елабужского</w:t>
            </w:r>
            <w:proofErr w:type="spellEnd"/>
            <w:r w:rsidRPr="00835D58">
              <w:rPr>
                <w:rFonts w:ascii="Times New Roman" w:eastAsia="SchoolBookTatMFOTF" w:hAnsi="Times New Roman" w:cs="Times New Roman"/>
                <w:sz w:val="24"/>
                <w:szCs w:val="24"/>
              </w:rPr>
              <w:t xml:space="preserve"> края — </w:t>
            </w:r>
            <w:proofErr w:type="spellStart"/>
            <w:r w:rsidRPr="00835D58">
              <w:rPr>
                <w:rFonts w:ascii="Times New Roman" w:eastAsia="SchoolBookTatMFOTF" w:hAnsi="Times New Roman" w:cs="Times New Roman"/>
                <w:sz w:val="24"/>
                <w:szCs w:val="24"/>
              </w:rPr>
              <w:t>Ананьинский</w:t>
            </w:r>
            <w:proofErr w:type="spellEnd"/>
            <w:r w:rsidRPr="00835D58">
              <w:rPr>
                <w:rFonts w:ascii="Times New Roman" w:eastAsia="SchoolBookTatMFOTF" w:hAnsi="Times New Roman" w:cs="Times New Roman"/>
                <w:sz w:val="24"/>
                <w:szCs w:val="24"/>
              </w:rPr>
              <w:t xml:space="preserve"> могильник. </w:t>
            </w:r>
            <w:proofErr w:type="spellStart"/>
            <w:r w:rsidRPr="00835D58">
              <w:rPr>
                <w:rFonts w:ascii="Times New Roman" w:eastAsia="SchoolBookTatMFOTF" w:hAnsi="Times New Roman" w:cs="Times New Roman"/>
                <w:sz w:val="24"/>
                <w:szCs w:val="24"/>
              </w:rPr>
              <w:t>Ананьинская</w:t>
            </w:r>
            <w:proofErr w:type="spellEnd"/>
            <w:r w:rsidRPr="00835D58">
              <w:rPr>
                <w:rFonts w:ascii="Times New Roman" w:eastAsia="SchoolBookTatMFOTF" w:hAnsi="Times New Roman" w:cs="Times New Roman"/>
                <w:sz w:val="24"/>
                <w:szCs w:val="24"/>
              </w:rPr>
              <w:t xml:space="preserve"> культура. Быт, занятия, общественная жизнь </w:t>
            </w:r>
            <w:proofErr w:type="spellStart"/>
            <w:r w:rsidRPr="00835D58">
              <w:rPr>
                <w:rFonts w:ascii="Times New Roman" w:eastAsia="SchoolBookTatMFOTF" w:hAnsi="Times New Roman" w:cs="Times New Roman"/>
                <w:sz w:val="24"/>
                <w:szCs w:val="24"/>
              </w:rPr>
              <w:t>ананьинцев</w:t>
            </w:r>
            <w:proofErr w:type="spellEnd"/>
            <w:r w:rsidRPr="00835D58">
              <w:rPr>
                <w:rFonts w:ascii="Times New Roman" w:eastAsia="SchoolBookTatMFOTF" w:hAnsi="Times New Roman" w:cs="Times New Roman"/>
                <w:sz w:val="24"/>
                <w:szCs w:val="24"/>
              </w:rPr>
              <w:t xml:space="preserve">. Религиозные верования </w:t>
            </w:r>
            <w:proofErr w:type="spellStart"/>
            <w:r w:rsidRPr="00835D58">
              <w:rPr>
                <w:rFonts w:ascii="Times New Roman" w:eastAsia="SchoolBookTatMFOTF" w:hAnsi="Times New Roman" w:cs="Times New Roman"/>
                <w:sz w:val="24"/>
                <w:szCs w:val="24"/>
              </w:rPr>
              <w:t>ананьинцев</w:t>
            </w:r>
            <w:proofErr w:type="spellEnd"/>
            <w:r w:rsidRPr="00835D58">
              <w:rPr>
                <w:rFonts w:ascii="Times New Roman" w:eastAsia="SchoolBookTatMFOTF" w:hAnsi="Times New Roman" w:cs="Times New Roman"/>
                <w:sz w:val="24"/>
                <w:szCs w:val="24"/>
              </w:rPr>
              <w:t xml:space="preserve">.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hAnsi="Times New Roman" w:cs="Times New Roman"/>
                <w:b/>
                <w:color w:val="000000"/>
                <w:sz w:val="24"/>
                <w:szCs w:val="24"/>
              </w:rPr>
              <w:t>3.</w:t>
            </w:r>
            <w:r w:rsidRPr="00835D58">
              <w:rPr>
                <w:rFonts w:ascii="Times New Roman" w:eastAsia="Times New Roman" w:hAnsi="Times New Roman" w:cs="Times New Roman"/>
                <w:b/>
                <w:bCs/>
                <w:sz w:val="24"/>
                <w:szCs w:val="24"/>
              </w:rPr>
              <w:t xml:space="preserve"> Возникновение и развитие булгарского города </w:t>
            </w:r>
            <w:proofErr w:type="spellStart"/>
            <w:r w:rsidRPr="00835D58">
              <w:rPr>
                <w:rFonts w:ascii="Times New Roman" w:eastAsia="Times New Roman" w:hAnsi="Times New Roman" w:cs="Times New Roman"/>
                <w:b/>
                <w:bCs/>
                <w:sz w:val="24"/>
                <w:szCs w:val="24"/>
              </w:rPr>
              <w:t>Алабуга</w:t>
            </w:r>
            <w:proofErr w:type="spellEnd"/>
            <w:r w:rsidRPr="00835D58">
              <w:rPr>
                <w:rFonts w:ascii="Times New Roman" w:eastAsia="Times New Roman" w:hAnsi="Times New Roman" w:cs="Times New Roman"/>
                <w:b/>
                <w:bCs/>
                <w:sz w:val="24"/>
                <w:szCs w:val="24"/>
              </w:rPr>
              <w:t>.</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Освоение булгарами территории </w:t>
            </w:r>
            <w:proofErr w:type="spellStart"/>
            <w:r w:rsidRPr="00835D58">
              <w:rPr>
                <w:rFonts w:ascii="Times New Roman" w:eastAsia="SchoolBookTatMFOTF" w:hAnsi="Times New Roman" w:cs="Times New Roman"/>
                <w:sz w:val="24"/>
                <w:szCs w:val="24"/>
              </w:rPr>
              <w:t>Предкамья</w:t>
            </w:r>
            <w:proofErr w:type="spellEnd"/>
            <w:r w:rsidRPr="00835D58">
              <w:rPr>
                <w:rFonts w:ascii="Times New Roman" w:eastAsia="SchoolBookTatMFOTF" w:hAnsi="Times New Roman" w:cs="Times New Roman"/>
                <w:sz w:val="24"/>
                <w:szCs w:val="24"/>
              </w:rPr>
              <w:t xml:space="preserve">. </w:t>
            </w:r>
            <w:proofErr w:type="spellStart"/>
            <w:r w:rsidRPr="00835D58">
              <w:rPr>
                <w:rFonts w:ascii="Times New Roman" w:eastAsia="SchoolBookTatMFOTF" w:hAnsi="Times New Roman" w:cs="Times New Roman"/>
                <w:sz w:val="24"/>
                <w:szCs w:val="24"/>
              </w:rPr>
              <w:t>Елабужское</w:t>
            </w:r>
            <w:proofErr w:type="spellEnd"/>
            <w:r w:rsidRPr="00835D58">
              <w:rPr>
                <w:rFonts w:ascii="Times New Roman" w:eastAsia="SchoolBookTatMFOTF" w:hAnsi="Times New Roman" w:cs="Times New Roman"/>
                <w:sz w:val="24"/>
                <w:szCs w:val="24"/>
              </w:rPr>
              <w:t xml:space="preserve"> городище — уникальный памятник истории, архитектуры и археологии.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hAnsi="Times New Roman" w:cs="Times New Roman"/>
                <w:b/>
                <w:color w:val="000000"/>
                <w:sz w:val="24"/>
                <w:szCs w:val="24"/>
              </w:rPr>
              <w:t>4.</w:t>
            </w:r>
            <w:r w:rsidRPr="00835D58">
              <w:rPr>
                <w:rFonts w:ascii="Times New Roman" w:eastAsia="Times New Roman" w:hAnsi="Times New Roman" w:cs="Times New Roman"/>
                <w:b/>
                <w:bCs/>
                <w:sz w:val="24"/>
                <w:szCs w:val="24"/>
              </w:rPr>
              <w:t xml:space="preserve">Легенды и были </w:t>
            </w:r>
            <w:proofErr w:type="spellStart"/>
            <w:r w:rsidRPr="00835D58">
              <w:rPr>
                <w:rFonts w:ascii="Times New Roman" w:eastAsia="Times New Roman" w:hAnsi="Times New Roman" w:cs="Times New Roman"/>
                <w:b/>
                <w:bCs/>
                <w:sz w:val="24"/>
                <w:szCs w:val="24"/>
              </w:rPr>
              <w:t>Елабужского</w:t>
            </w:r>
            <w:proofErr w:type="spellEnd"/>
            <w:r w:rsidRPr="00835D58">
              <w:rPr>
                <w:rFonts w:ascii="Times New Roman" w:eastAsia="Times New Roman" w:hAnsi="Times New Roman" w:cs="Times New Roman"/>
                <w:b/>
                <w:bCs/>
                <w:sz w:val="24"/>
                <w:szCs w:val="24"/>
              </w:rPr>
              <w:t xml:space="preserve"> городища.</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proofErr w:type="spellStart"/>
            <w:r w:rsidRPr="00835D58">
              <w:rPr>
                <w:rFonts w:ascii="Times New Roman" w:eastAsia="SchoolBookTatMFOTF" w:hAnsi="Times New Roman" w:cs="Times New Roman"/>
                <w:sz w:val="24"/>
                <w:szCs w:val="24"/>
              </w:rPr>
              <w:t>Елабужское</w:t>
            </w:r>
            <w:proofErr w:type="spellEnd"/>
            <w:r w:rsidRPr="00835D58">
              <w:rPr>
                <w:rFonts w:ascii="Times New Roman" w:eastAsia="SchoolBookTatMFOTF" w:hAnsi="Times New Roman" w:cs="Times New Roman"/>
                <w:sz w:val="24"/>
                <w:szCs w:val="24"/>
              </w:rPr>
              <w:t xml:space="preserve"> городище — историческая жемчужина </w:t>
            </w:r>
            <w:proofErr w:type="spellStart"/>
            <w:r w:rsidRPr="00835D58">
              <w:rPr>
                <w:rFonts w:ascii="Times New Roman" w:eastAsia="SchoolBookTatMFOTF" w:hAnsi="Times New Roman" w:cs="Times New Roman"/>
                <w:sz w:val="24"/>
                <w:szCs w:val="24"/>
              </w:rPr>
              <w:t>Елабужского</w:t>
            </w:r>
            <w:proofErr w:type="spellEnd"/>
            <w:r w:rsidRPr="00835D58">
              <w:rPr>
                <w:rFonts w:ascii="Times New Roman" w:eastAsia="SchoolBookTatMFOTF" w:hAnsi="Times New Roman" w:cs="Times New Roman"/>
                <w:sz w:val="24"/>
                <w:szCs w:val="24"/>
              </w:rPr>
              <w:t xml:space="preserve"> края. История изучения памятника. Легенды и были </w:t>
            </w:r>
            <w:proofErr w:type="spellStart"/>
            <w:r w:rsidRPr="00835D58">
              <w:rPr>
                <w:rFonts w:ascii="Times New Roman" w:eastAsia="SchoolBookTatMFOTF" w:hAnsi="Times New Roman" w:cs="Times New Roman"/>
                <w:sz w:val="24"/>
                <w:szCs w:val="24"/>
              </w:rPr>
              <w:t>Елабужского</w:t>
            </w:r>
            <w:proofErr w:type="spellEnd"/>
            <w:r w:rsidRPr="00835D58">
              <w:rPr>
                <w:rFonts w:ascii="Times New Roman" w:eastAsia="SchoolBookTatMFOTF" w:hAnsi="Times New Roman" w:cs="Times New Roman"/>
                <w:sz w:val="24"/>
                <w:szCs w:val="24"/>
              </w:rPr>
              <w:t xml:space="preserve"> городища.</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hAnsi="Times New Roman" w:cs="Times New Roman"/>
                <w:b/>
                <w:color w:val="000000"/>
                <w:sz w:val="24"/>
                <w:szCs w:val="24"/>
              </w:rPr>
              <w:t>5.</w:t>
            </w:r>
            <w:r w:rsidRPr="00835D58">
              <w:rPr>
                <w:rFonts w:ascii="Times New Roman" w:eastAsia="Times New Roman" w:hAnsi="Times New Roman" w:cs="Times New Roman"/>
                <w:b/>
                <w:bCs/>
                <w:sz w:val="24"/>
                <w:szCs w:val="24"/>
              </w:rPr>
              <w:t xml:space="preserve">  </w:t>
            </w:r>
            <w:proofErr w:type="spellStart"/>
            <w:r w:rsidRPr="00835D58">
              <w:rPr>
                <w:rFonts w:ascii="Times New Roman" w:eastAsia="Times New Roman" w:hAnsi="Times New Roman" w:cs="Times New Roman"/>
                <w:b/>
                <w:bCs/>
                <w:sz w:val="24"/>
                <w:szCs w:val="24"/>
              </w:rPr>
              <w:t>Елабужский</w:t>
            </w:r>
            <w:proofErr w:type="spellEnd"/>
            <w:r w:rsidRPr="00835D58">
              <w:rPr>
                <w:rFonts w:ascii="Times New Roman" w:eastAsia="Times New Roman" w:hAnsi="Times New Roman" w:cs="Times New Roman"/>
                <w:b/>
                <w:bCs/>
                <w:sz w:val="24"/>
                <w:szCs w:val="24"/>
              </w:rPr>
              <w:t xml:space="preserve"> край в XIV—XVI вв.</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Золотоордынский период Волжской </w:t>
            </w:r>
            <w:proofErr w:type="spellStart"/>
            <w:r w:rsidRPr="00835D58">
              <w:rPr>
                <w:rFonts w:ascii="Times New Roman" w:eastAsia="SchoolBookTatMFOTF" w:hAnsi="Times New Roman" w:cs="Times New Roman"/>
                <w:sz w:val="24"/>
                <w:szCs w:val="24"/>
              </w:rPr>
              <w:t>Булгарии</w:t>
            </w:r>
            <w:proofErr w:type="spellEnd"/>
            <w:r w:rsidRPr="00835D58">
              <w:rPr>
                <w:rFonts w:ascii="Times New Roman" w:eastAsia="SchoolBookTatMFOTF" w:hAnsi="Times New Roman" w:cs="Times New Roman"/>
                <w:sz w:val="24"/>
                <w:szCs w:val="24"/>
              </w:rPr>
              <w:t>. Казанское ханство. Население и занятия.</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hAnsi="Times New Roman" w:cs="Times New Roman"/>
                <w:b/>
                <w:color w:val="000000"/>
                <w:sz w:val="24"/>
                <w:szCs w:val="24"/>
              </w:rPr>
            </w:pPr>
            <w:r w:rsidRPr="00835D58">
              <w:rPr>
                <w:rFonts w:ascii="Times New Roman" w:hAnsi="Times New Roman" w:cs="Times New Roman"/>
                <w:b/>
                <w:color w:val="000000"/>
                <w:sz w:val="24"/>
                <w:szCs w:val="24"/>
              </w:rPr>
              <w:t>6.</w:t>
            </w:r>
            <w:r w:rsidRPr="00835D58">
              <w:rPr>
                <w:rFonts w:ascii="Times New Roman" w:eastAsia="Times New Roman" w:hAnsi="Times New Roman" w:cs="Times New Roman"/>
                <w:b/>
                <w:bCs/>
                <w:sz w:val="24"/>
                <w:szCs w:val="24"/>
              </w:rPr>
              <w:t xml:space="preserve"> Дворцовое село Трехсвятское в XVI—XVIII вв.</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Cs/>
                <w:sz w:val="24"/>
                <w:szCs w:val="24"/>
              </w:rPr>
            </w:pPr>
            <w:r w:rsidRPr="00835D58">
              <w:rPr>
                <w:rFonts w:ascii="Times New Roman" w:eastAsia="SchoolBookTatMFOTF" w:hAnsi="Times New Roman" w:cs="Times New Roman"/>
                <w:sz w:val="24"/>
                <w:szCs w:val="24"/>
              </w:rPr>
              <w:t xml:space="preserve">Село «Трехсвятское, что на Елабуге». Жизнь села Елабуга в XVII—XVIII вв. </w:t>
            </w:r>
          </w:p>
          <w:p w:rsidR="00817BDD" w:rsidRPr="00835D58" w:rsidRDefault="00817BDD" w:rsidP="00F90E0F">
            <w:pPr>
              <w:pStyle w:val="a4"/>
              <w:rPr>
                <w:rFonts w:ascii="Times New Roman" w:eastAsia="SchoolBookTatMFOTF" w:hAnsi="Times New Roman" w:cs="Times New Roman"/>
                <w:sz w:val="24"/>
                <w:szCs w:val="24"/>
              </w:rPr>
            </w:pPr>
          </w:p>
        </w:tc>
      </w:tr>
      <w:tr w:rsidR="00817BDD" w:rsidRPr="00835D58" w:rsidTr="00F90E0F">
        <w:trPr>
          <w:trHeight w:val="639"/>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sz w:val="24"/>
                <w:szCs w:val="24"/>
              </w:rPr>
            </w:pPr>
            <w:r w:rsidRPr="00835D58">
              <w:rPr>
                <w:rFonts w:ascii="Times New Roman" w:eastAsia="Times New Roman" w:hAnsi="Times New Roman" w:cs="Times New Roman"/>
                <w:b/>
                <w:bCs/>
                <w:sz w:val="24"/>
                <w:szCs w:val="24"/>
              </w:rPr>
              <w:t xml:space="preserve">7. Крестьянские волнения XVIII в. в </w:t>
            </w:r>
            <w:proofErr w:type="spellStart"/>
            <w:r w:rsidRPr="00835D58">
              <w:rPr>
                <w:rFonts w:ascii="Times New Roman" w:eastAsia="Times New Roman" w:hAnsi="Times New Roman" w:cs="Times New Roman"/>
                <w:b/>
                <w:bCs/>
                <w:sz w:val="24"/>
                <w:szCs w:val="24"/>
              </w:rPr>
              <w:t>Елабужском</w:t>
            </w:r>
            <w:proofErr w:type="spellEnd"/>
            <w:r w:rsidRPr="00835D58">
              <w:rPr>
                <w:rFonts w:ascii="Times New Roman" w:eastAsia="Times New Roman" w:hAnsi="Times New Roman" w:cs="Times New Roman"/>
                <w:b/>
                <w:bCs/>
                <w:sz w:val="24"/>
                <w:szCs w:val="24"/>
              </w:rPr>
              <w:t xml:space="preserve"> крае.</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proofErr w:type="spellStart"/>
            <w:r w:rsidRPr="00835D58">
              <w:rPr>
                <w:rFonts w:ascii="Times New Roman" w:eastAsia="SchoolBookTatMFOTF" w:hAnsi="Times New Roman" w:cs="Times New Roman"/>
                <w:sz w:val="24"/>
                <w:szCs w:val="24"/>
              </w:rPr>
              <w:t>Акаевское</w:t>
            </w:r>
            <w:proofErr w:type="spellEnd"/>
            <w:r w:rsidRPr="00835D58">
              <w:rPr>
                <w:rFonts w:ascii="Times New Roman" w:eastAsia="SchoolBookTatMFOTF" w:hAnsi="Times New Roman" w:cs="Times New Roman"/>
                <w:sz w:val="24"/>
                <w:szCs w:val="24"/>
              </w:rPr>
              <w:t xml:space="preserve"> восстание. Пугачевское восстание.</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eastAsia="Times New Roman" w:hAnsi="Times New Roman" w:cs="Times New Roman"/>
                <w:b/>
                <w:bCs/>
                <w:sz w:val="24"/>
                <w:szCs w:val="24"/>
              </w:rPr>
              <w:t>8. Уездная Елабуга в конце XVIII—XIX вв.</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Указы Екатерины II об учреждении наместничеств и уездов. Архитектурный облик уездной Елабуги. Хозяйственная жизнь Елабуги. Ремесла. Промыслы.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eastAsia="Times New Roman" w:hAnsi="Times New Roman" w:cs="Times New Roman"/>
                <w:b/>
                <w:bCs/>
                <w:sz w:val="24"/>
                <w:szCs w:val="24"/>
              </w:rPr>
              <w:t>9. Торгово-промышленная деятельность Стахеевых.</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Династия Стахеевых. Благотворительная деятельность Стахеевых. Дмитрий Иванович Стахеев. Иван Григорьевич и Василий Григорьевич Стахеевы.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sz w:val="24"/>
                <w:szCs w:val="24"/>
              </w:rPr>
            </w:pPr>
            <w:r w:rsidRPr="00835D58">
              <w:rPr>
                <w:rFonts w:ascii="Times New Roman" w:eastAsia="Times New Roman" w:hAnsi="Times New Roman" w:cs="Times New Roman"/>
                <w:b/>
                <w:bCs/>
                <w:sz w:val="24"/>
                <w:szCs w:val="24"/>
              </w:rPr>
              <w:t xml:space="preserve">10. Купцы-промышленники </w:t>
            </w:r>
            <w:proofErr w:type="spellStart"/>
            <w:r w:rsidRPr="00835D58">
              <w:rPr>
                <w:rFonts w:ascii="Times New Roman" w:eastAsia="Times New Roman" w:hAnsi="Times New Roman" w:cs="Times New Roman"/>
                <w:b/>
                <w:bCs/>
                <w:sz w:val="24"/>
                <w:szCs w:val="24"/>
              </w:rPr>
              <w:t>Ушковы</w:t>
            </w:r>
            <w:proofErr w:type="spellEnd"/>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Родоначальник династии Ушковых. Капитон Ушков — основатель химического завода. Петр Ушков — продолжатель дела развития российской химической промышленности. Благотворительность Ушковых.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eastAsia="Times New Roman" w:hAnsi="Times New Roman" w:cs="Times New Roman"/>
                <w:b/>
                <w:bCs/>
                <w:sz w:val="24"/>
                <w:szCs w:val="24"/>
              </w:rPr>
              <w:t>11. Купеческие династии Елабуги XIX в.</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proofErr w:type="spellStart"/>
            <w:r w:rsidRPr="00835D58">
              <w:rPr>
                <w:rFonts w:ascii="Times New Roman" w:eastAsia="SchoolBookTatMFOTF" w:hAnsi="Times New Roman" w:cs="Times New Roman"/>
                <w:sz w:val="24"/>
                <w:szCs w:val="24"/>
              </w:rPr>
              <w:t>Елабужское</w:t>
            </w:r>
            <w:proofErr w:type="spellEnd"/>
            <w:r w:rsidRPr="00835D58">
              <w:rPr>
                <w:rFonts w:ascii="Times New Roman" w:eastAsia="SchoolBookTatMFOTF" w:hAnsi="Times New Roman" w:cs="Times New Roman"/>
                <w:sz w:val="24"/>
                <w:szCs w:val="24"/>
              </w:rPr>
              <w:t xml:space="preserve"> купечество. Купеческая династия Черновых. Купцы </w:t>
            </w:r>
            <w:proofErr w:type="spellStart"/>
            <w:r w:rsidRPr="00835D58">
              <w:rPr>
                <w:rFonts w:ascii="Times New Roman" w:eastAsia="SchoolBookTatMFOTF" w:hAnsi="Times New Roman" w:cs="Times New Roman"/>
                <w:sz w:val="24"/>
                <w:szCs w:val="24"/>
              </w:rPr>
              <w:t>Гирбасовы</w:t>
            </w:r>
            <w:proofErr w:type="spellEnd"/>
            <w:r w:rsidRPr="00835D58">
              <w:rPr>
                <w:rFonts w:ascii="Times New Roman" w:eastAsia="SchoolBookTatMFOTF" w:hAnsi="Times New Roman" w:cs="Times New Roman"/>
                <w:sz w:val="24"/>
                <w:szCs w:val="24"/>
              </w:rPr>
              <w:t>. Шишкины.</w:t>
            </w:r>
          </w:p>
          <w:p w:rsidR="00817BDD" w:rsidRPr="00835D58" w:rsidRDefault="00817BDD" w:rsidP="00F90E0F">
            <w:pPr>
              <w:pStyle w:val="a4"/>
              <w:rPr>
                <w:rFonts w:ascii="Times New Roman" w:eastAsia="SchoolBookTatMFOTF" w:hAnsi="Times New Roman" w:cs="Times New Roman"/>
                <w:sz w:val="24"/>
                <w:szCs w:val="24"/>
              </w:rPr>
            </w:pP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eastAsia="Times New Roman" w:hAnsi="Times New Roman" w:cs="Times New Roman"/>
                <w:b/>
                <w:bCs/>
                <w:sz w:val="24"/>
                <w:szCs w:val="24"/>
              </w:rPr>
              <w:t xml:space="preserve">12. Татарское купечество и интеллигенция Елабуги XIX </w:t>
            </w:r>
            <w:r w:rsidRPr="00835D58">
              <w:rPr>
                <w:rFonts w:ascii="Times New Roman" w:eastAsia="Times New Roman" w:hAnsi="Times New Roman" w:cs="Times New Roman"/>
                <w:b/>
                <w:bCs/>
                <w:sz w:val="24"/>
                <w:szCs w:val="24"/>
              </w:rPr>
              <w:lastRenderedPageBreak/>
              <w:t>века.</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lastRenderedPageBreak/>
              <w:t xml:space="preserve">Татарские купцы. Вклад татарских купцов в развитие Елабуги. Мечеть — духовный центр Татарской слободы. </w:t>
            </w:r>
          </w:p>
          <w:p w:rsidR="00817BDD" w:rsidRPr="00835D58" w:rsidRDefault="00817BDD" w:rsidP="00F90E0F">
            <w:pPr>
              <w:pStyle w:val="a4"/>
              <w:rPr>
                <w:rFonts w:ascii="Times New Roman" w:eastAsia="SchoolBookTatMFOTF" w:hAnsi="Times New Roman" w:cs="Times New Roman"/>
                <w:sz w:val="24"/>
                <w:szCs w:val="24"/>
              </w:rPr>
            </w:pP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eastAsia="Times New Roman" w:hAnsi="Times New Roman" w:cs="Times New Roman"/>
                <w:b/>
                <w:bCs/>
                <w:sz w:val="24"/>
                <w:szCs w:val="24"/>
              </w:rPr>
              <w:lastRenderedPageBreak/>
              <w:t>13. Культурная жизнь Елабуги во второй половине XIX— начала XX вв.</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Типография в Елабуге. Библиотечное дело. Народные чтения. </w:t>
            </w:r>
            <w:proofErr w:type="spellStart"/>
            <w:r w:rsidRPr="00835D58">
              <w:rPr>
                <w:rFonts w:ascii="Times New Roman" w:eastAsia="SchoolBookTatMFOTF" w:hAnsi="Times New Roman" w:cs="Times New Roman"/>
                <w:sz w:val="24"/>
                <w:szCs w:val="24"/>
              </w:rPr>
              <w:t>Елабужский</w:t>
            </w:r>
            <w:proofErr w:type="spellEnd"/>
            <w:r w:rsidRPr="00835D58">
              <w:rPr>
                <w:rFonts w:ascii="Times New Roman" w:eastAsia="SchoolBookTatMFOTF" w:hAnsi="Times New Roman" w:cs="Times New Roman"/>
                <w:sz w:val="24"/>
                <w:szCs w:val="24"/>
              </w:rPr>
              <w:t xml:space="preserve"> театр. </w:t>
            </w:r>
          </w:p>
          <w:p w:rsidR="00817BDD" w:rsidRPr="00835D58" w:rsidRDefault="00817BDD" w:rsidP="00F90E0F">
            <w:pPr>
              <w:pStyle w:val="a4"/>
              <w:rPr>
                <w:rFonts w:ascii="Times New Roman" w:eastAsia="SchoolBookTatMFOTF" w:hAnsi="Times New Roman" w:cs="Times New Roman"/>
                <w:sz w:val="24"/>
                <w:szCs w:val="24"/>
              </w:rPr>
            </w:pP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Times New Roman" w:hAnsi="Times New Roman" w:cs="Times New Roman"/>
                <w:b/>
                <w:bCs/>
                <w:sz w:val="24"/>
                <w:szCs w:val="24"/>
              </w:rPr>
            </w:pPr>
            <w:r w:rsidRPr="00835D58">
              <w:rPr>
                <w:rFonts w:ascii="Times New Roman" w:eastAsia="Times New Roman" w:hAnsi="Times New Roman" w:cs="Times New Roman"/>
                <w:b/>
                <w:bCs/>
                <w:sz w:val="24"/>
                <w:szCs w:val="24"/>
              </w:rPr>
              <w:t xml:space="preserve">14. Развитие религии в </w:t>
            </w:r>
            <w:proofErr w:type="spellStart"/>
            <w:r w:rsidRPr="00835D58">
              <w:rPr>
                <w:rFonts w:ascii="Times New Roman" w:eastAsia="Times New Roman" w:hAnsi="Times New Roman" w:cs="Times New Roman"/>
                <w:b/>
                <w:bCs/>
                <w:sz w:val="24"/>
                <w:szCs w:val="24"/>
              </w:rPr>
              <w:t>Елабужском</w:t>
            </w:r>
            <w:proofErr w:type="spellEnd"/>
            <w:r w:rsidRPr="00835D58">
              <w:rPr>
                <w:rFonts w:ascii="Times New Roman" w:eastAsia="Times New Roman" w:hAnsi="Times New Roman" w:cs="Times New Roman"/>
                <w:b/>
                <w:bCs/>
                <w:sz w:val="24"/>
                <w:szCs w:val="24"/>
              </w:rPr>
              <w:t xml:space="preserve"> крае.</w:t>
            </w:r>
          </w:p>
          <w:p w:rsidR="00817BDD" w:rsidRPr="00835D58" w:rsidRDefault="00817BDD" w:rsidP="00F90E0F">
            <w:pPr>
              <w:pStyle w:val="a4"/>
              <w:rPr>
                <w:rFonts w:ascii="Times New Roman" w:eastAsia="Times New Roman" w:hAnsi="Times New Roman" w:cs="Times New Roman"/>
                <w:b/>
                <w:bCs/>
                <w:sz w:val="24"/>
                <w:szCs w:val="24"/>
              </w:rPr>
            </w:pP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Мусульманские святыни. «Ак-мечеть» на </w:t>
            </w:r>
            <w:proofErr w:type="spellStart"/>
            <w:r w:rsidRPr="00835D58">
              <w:rPr>
                <w:rFonts w:ascii="Times New Roman" w:eastAsia="SchoolBookTatMFOTF" w:hAnsi="Times New Roman" w:cs="Times New Roman"/>
                <w:sz w:val="24"/>
                <w:szCs w:val="24"/>
              </w:rPr>
              <w:t>Елабужском</w:t>
            </w:r>
            <w:proofErr w:type="spellEnd"/>
            <w:r w:rsidRPr="00835D58">
              <w:rPr>
                <w:rFonts w:ascii="Times New Roman" w:eastAsia="SchoolBookTatMFOTF" w:hAnsi="Times New Roman" w:cs="Times New Roman"/>
                <w:sz w:val="24"/>
                <w:szCs w:val="24"/>
              </w:rPr>
              <w:t xml:space="preserve"> городище. Мечеть «Аль-</w:t>
            </w:r>
            <w:proofErr w:type="spellStart"/>
            <w:r w:rsidRPr="00835D58">
              <w:rPr>
                <w:rFonts w:ascii="Times New Roman" w:eastAsia="SchoolBookTatMFOTF" w:hAnsi="Times New Roman" w:cs="Times New Roman"/>
                <w:sz w:val="24"/>
                <w:szCs w:val="24"/>
              </w:rPr>
              <w:t>Кадыр</w:t>
            </w:r>
            <w:proofErr w:type="spellEnd"/>
            <w:r w:rsidRPr="00835D58">
              <w:rPr>
                <w:rFonts w:ascii="Times New Roman" w:eastAsia="SchoolBookTatMFOTF" w:hAnsi="Times New Roman" w:cs="Times New Roman"/>
                <w:sz w:val="24"/>
                <w:szCs w:val="24"/>
              </w:rPr>
              <w:t>». Соборная мечеть «</w:t>
            </w:r>
            <w:proofErr w:type="spellStart"/>
            <w:r w:rsidRPr="00835D58">
              <w:rPr>
                <w:rFonts w:ascii="Times New Roman" w:eastAsia="SchoolBookTatMFOTF" w:hAnsi="Times New Roman" w:cs="Times New Roman"/>
                <w:sz w:val="24"/>
                <w:szCs w:val="24"/>
              </w:rPr>
              <w:t>Джамиг</w:t>
            </w:r>
            <w:proofErr w:type="spellEnd"/>
            <w:r w:rsidRPr="00835D58">
              <w:rPr>
                <w:rFonts w:ascii="Times New Roman" w:eastAsia="SchoolBookTatMFOTF" w:hAnsi="Times New Roman" w:cs="Times New Roman"/>
                <w:sz w:val="24"/>
                <w:szCs w:val="24"/>
              </w:rPr>
              <w:t xml:space="preserve">». Христианские святыни. Покровская церковь. Спасский собор. Часовня Александра Невского. Троицкая кладбищенская церковь. Никольская церковь. Казанско-Богородицкий женский монастырь.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 xml:space="preserve">15. Развитие промышленности и торговли в </w:t>
            </w:r>
            <w:proofErr w:type="spellStart"/>
            <w:r w:rsidRPr="00835D58">
              <w:rPr>
                <w:rFonts w:ascii="Times New Roman" w:eastAsia="SchoolBookTatMFOTF" w:hAnsi="Times New Roman" w:cs="Times New Roman"/>
                <w:b/>
                <w:bCs/>
                <w:sz w:val="24"/>
                <w:szCs w:val="24"/>
              </w:rPr>
              <w:t>Елабужском</w:t>
            </w:r>
            <w:proofErr w:type="spellEnd"/>
            <w:r w:rsidRPr="00835D58">
              <w:rPr>
                <w:rFonts w:ascii="Times New Roman" w:eastAsia="SchoolBookTatMFOTF" w:hAnsi="Times New Roman" w:cs="Times New Roman"/>
                <w:b/>
                <w:bCs/>
                <w:sz w:val="24"/>
                <w:szCs w:val="24"/>
              </w:rPr>
              <w:t xml:space="preserve"> уезде во второй половине XIX — начале XX века.</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Торговая Елабуга. Банки Елабуги. Развитие промышленности и промыслов. Ярмарки Елабуги.</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16. Надежда Андреевна Дурова.</w:t>
            </w:r>
          </w:p>
          <w:p w:rsidR="00817BDD" w:rsidRPr="00835D58" w:rsidRDefault="00817BDD" w:rsidP="00F90E0F">
            <w:pPr>
              <w:pStyle w:val="a4"/>
              <w:rPr>
                <w:rFonts w:ascii="Times New Roman" w:eastAsia="SchoolBookTatMFOTF" w:hAnsi="Times New Roman" w:cs="Times New Roman"/>
                <w:b/>
                <w:bCs/>
                <w:sz w:val="24"/>
                <w:szCs w:val="24"/>
              </w:rPr>
            </w:pP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Детство и юность. Военная служба. Литературная деятельность. Жизнь в Елабуге. В память о Н.А. Дуровой.</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17. Иван Иванович Шишкин — певец родной природы.</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Детство и юность. Источники творчества. Годы творческой зрелости. Наследие И.И. Шишкина. </w:t>
            </w:r>
          </w:p>
          <w:p w:rsidR="00817BDD" w:rsidRPr="00835D58" w:rsidRDefault="00817BDD" w:rsidP="00F90E0F">
            <w:pPr>
              <w:pStyle w:val="a4"/>
              <w:rPr>
                <w:rFonts w:ascii="Times New Roman" w:eastAsia="SchoolBookTatMFOTF" w:hAnsi="Times New Roman" w:cs="Times New Roman"/>
                <w:sz w:val="24"/>
                <w:szCs w:val="24"/>
              </w:rPr>
            </w:pP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18. Образование в уездной и современной Елабуге.</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Становление образования в Елабуге в конце XVIII — первой половине XIX века. Развитее образования во второй половине XIX века. Из истории учебных заведений Елабуги (женская гимназия, Епархиальное женское училище, Реальное училище, ремесленное училище). Земские народные школы. Учительство. Развитие системы образования в ХХ веке и современной Елабуге.</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 xml:space="preserve">19. История развития здравоохранения в </w:t>
            </w:r>
            <w:proofErr w:type="spellStart"/>
            <w:r w:rsidRPr="00835D58">
              <w:rPr>
                <w:rFonts w:ascii="Times New Roman" w:eastAsia="SchoolBookTatMFOTF" w:hAnsi="Times New Roman" w:cs="Times New Roman"/>
                <w:b/>
                <w:bCs/>
                <w:sz w:val="24"/>
                <w:szCs w:val="24"/>
              </w:rPr>
              <w:t>Елабужском</w:t>
            </w:r>
            <w:proofErr w:type="spellEnd"/>
            <w:r w:rsidRPr="00835D58">
              <w:rPr>
                <w:rFonts w:ascii="Times New Roman" w:eastAsia="SchoolBookTatMFOTF" w:hAnsi="Times New Roman" w:cs="Times New Roman"/>
                <w:b/>
                <w:bCs/>
                <w:sz w:val="24"/>
                <w:szCs w:val="24"/>
              </w:rPr>
              <w:t xml:space="preserve"> крае.</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Здравоохранение в XVIII — первой половине XIX века. Развитие здравоохранения во второй половине XIX века. Медицина ХХ столетия. Становление советской медицин в Елабуге. </w:t>
            </w:r>
            <w:proofErr w:type="spellStart"/>
            <w:r w:rsidRPr="00835D58">
              <w:rPr>
                <w:rFonts w:ascii="Times New Roman" w:eastAsia="SchoolBookTatMFOTF" w:hAnsi="Times New Roman" w:cs="Times New Roman"/>
                <w:sz w:val="24"/>
                <w:szCs w:val="24"/>
              </w:rPr>
              <w:t>Елабужская</w:t>
            </w:r>
            <w:proofErr w:type="spellEnd"/>
            <w:r w:rsidRPr="00835D58">
              <w:rPr>
                <w:rFonts w:ascii="Times New Roman" w:eastAsia="SchoolBookTatMFOTF" w:hAnsi="Times New Roman" w:cs="Times New Roman"/>
                <w:sz w:val="24"/>
                <w:szCs w:val="24"/>
              </w:rPr>
              <w:t xml:space="preserve"> медицина сегодня.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 xml:space="preserve">20. В.М. Бехтерев — уроженец </w:t>
            </w:r>
            <w:proofErr w:type="spellStart"/>
            <w:r w:rsidRPr="00835D58">
              <w:rPr>
                <w:rFonts w:ascii="Times New Roman" w:eastAsia="SchoolBookTatMFOTF" w:hAnsi="Times New Roman" w:cs="Times New Roman"/>
                <w:b/>
                <w:bCs/>
                <w:sz w:val="24"/>
                <w:szCs w:val="24"/>
              </w:rPr>
              <w:t>Елабужского</w:t>
            </w:r>
            <w:proofErr w:type="spellEnd"/>
            <w:r w:rsidRPr="00835D58">
              <w:rPr>
                <w:rFonts w:ascii="Times New Roman" w:eastAsia="SchoolBookTatMFOTF" w:hAnsi="Times New Roman" w:cs="Times New Roman"/>
                <w:b/>
                <w:bCs/>
                <w:sz w:val="24"/>
                <w:szCs w:val="24"/>
              </w:rPr>
              <w:t xml:space="preserve"> уезда.</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Уроженец </w:t>
            </w:r>
            <w:proofErr w:type="spellStart"/>
            <w:r w:rsidRPr="00835D58">
              <w:rPr>
                <w:rFonts w:ascii="Times New Roman" w:eastAsia="SchoolBookTatMFOTF" w:hAnsi="Times New Roman" w:cs="Times New Roman"/>
                <w:sz w:val="24"/>
                <w:szCs w:val="24"/>
              </w:rPr>
              <w:t>Елабужского</w:t>
            </w:r>
            <w:proofErr w:type="spellEnd"/>
            <w:r w:rsidRPr="00835D58">
              <w:rPr>
                <w:rFonts w:ascii="Times New Roman" w:eastAsia="SchoolBookTatMFOTF" w:hAnsi="Times New Roman" w:cs="Times New Roman"/>
                <w:sz w:val="24"/>
                <w:szCs w:val="24"/>
              </w:rPr>
              <w:t xml:space="preserve"> уезда. Детские годы. Годы ученичества в Северной столице. Научные открытия. Казань (1885—1993 гг.). Возвращение в Санкт-Петербург.</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21. Елабуга в начале XX века.</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Революция 1905—1907 гг. Революция </w:t>
            </w:r>
            <w:smartTag w:uri="urn:schemas-microsoft-com:office:smarttags" w:element="metricconverter">
              <w:smartTagPr>
                <w:attr w:name="ProductID" w:val="1917 г"/>
              </w:smartTagPr>
              <w:r w:rsidRPr="00835D58">
                <w:rPr>
                  <w:rFonts w:ascii="Times New Roman" w:eastAsia="SchoolBookTatMFOTF" w:hAnsi="Times New Roman" w:cs="Times New Roman"/>
                  <w:sz w:val="24"/>
                  <w:szCs w:val="24"/>
                </w:rPr>
                <w:t>1917 г</w:t>
              </w:r>
            </w:smartTag>
            <w:r w:rsidRPr="00835D58">
              <w:rPr>
                <w:rFonts w:ascii="Times New Roman" w:eastAsia="SchoolBookTatMFOTF" w:hAnsi="Times New Roman" w:cs="Times New Roman"/>
                <w:sz w:val="24"/>
                <w:szCs w:val="24"/>
              </w:rPr>
              <w:t xml:space="preserve">. Гражданская война.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sz w:val="24"/>
                <w:szCs w:val="24"/>
              </w:rPr>
            </w:pPr>
            <w:r w:rsidRPr="00835D58">
              <w:rPr>
                <w:rFonts w:ascii="Times New Roman" w:eastAsia="SchoolBookTatMFOTF" w:hAnsi="Times New Roman" w:cs="Times New Roman"/>
                <w:b/>
                <w:bCs/>
                <w:sz w:val="24"/>
                <w:szCs w:val="24"/>
              </w:rPr>
              <w:t>22. Елабуга в годы Великой Отечественной войны</w:t>
            </w:r>
            <w:r w:rsidRPr="00835D58">
              <w:rPr>
                <w:rFonts w:ascii="Times New Roman" w:eastAsia="SchoolBookTatMFOTF" w:hAnsi="Times New Roman" w:cs="Times New Roman"/>
                <w:b/>
                <w:sz w:val="24"/>
                <w:szCs w:val="24"/>
              </w:rPr>
              <w:t>.</w:t>
            </w:r>
          </w:p>
          <w:p w:rsidR="00817BDD" w:rsidRPr="00835D58" w:rsidRDefault="00817BDD" w:rsidP="00F90E0F">
            <w:pPr>
              <w:pStyle w:val="a4"/>
              <w:rPr>
                <w:rFonts w:ascii="Times New Roman" w:eastAsia="SchoolBookTatMFOTF" w:hAnsi="Times New Roman" w:cs="Times New Roman"/>
                <w:b/>
                <w:bCs/>
                <w:sz w:val="24"/>
                <w:szCs w:val="24"/>
              </w:rPr>
            </w:pP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Начало войны. Полководцы — наши земляки (Л.А. Говоров, В.И. Чуйков). Герои Советского Союза (А.А. Гаврилов, Р.Х. </w:t>
            </w:r>
            <w:proofErr w:type="spellStart"/>
            <w:r w:rsidRPr="00835D58">
              <w:rPr>
                <w:rFonts w:ascii="Times New Roman" w:eastAsia="SchoolBookTatMFOTF" w:hAnsi="Times New Roman" w:cs="Times New Roman"/>
                <w:sz w:val="24"/>
                <w:szCs w:val="24"/>
              </w:rPr>
              <w:t>Гайнуллин</w:t>
            </w:r>
            <w:proofErr w:type="spellEnd"/>
            <w:r w:rsidRPr="00835D58">
              <w:rPr>
                <w:rFonts w:ascii="Times New Roman" w:eastAsia="SchoolBookTatMFOTF" w:hAnsi="Times New Roman" w:cs="Times New Roman"/>
                <w:sz w:val="24"/>
                <w:szCs w:val="24"/>
              </w:rPr>
              <w:t xml:space="preserve">, П.И. Захаров, Г.Г. Романов, П.С. Сафронов). «Мишка-татар». </w:t>
            </w:r>
            <w:proofErr w:type="spellStart"/>
            <w:r w:rsidRPr="00835D58">
              <w:rPr>
                <w:rFonts w:ascii="Times New Roman" w:eastAsia="SchoolBookTatMFOTF" w:hAnsi="Times New Roman" w:cs="Times New Roman"/>
                <w:sz w:val="24"/>
                <w:szCs w:val="24"/>
              </w:rPr>
              <w:t>Елабужанки</w:t>
            </w:r>
            <w:proofErr w:type="spellEnd"/>
            <w:r w:rsidRPr="00835D58">
              <w:rPr>
                <w:rFonts w:ascii="Times New Roman" w:eastAsia="SchoolBookTatMFOTF" w:hAnsi="Times New Roman" w:cs="Times New Roman"/>
                <w:sz w:val="24"/>
                <w:szCs w:val="24"/>
              </w:rPr>
              <w:t xml:space="preserve"> — участницы Великой Отечественной войны. Ветераны в строю. </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23. Тыловая Елабуга.</w:t>
            </w:r>
          </w:p>
          <w:p w:rsidR="00817BDD" w:rsidRPr="00835D58" w:rsidRDefault="00817BDD" w:rsidP="00F90E0F">
            <w:pPr>
              <w:pStyle w:val="a4"/>
              <w:rPr>
                <w:rFonts w:ascii="Times New Roman" w:eastAsia="SchoolBookTatMFOTF" w:hAnsi="Times New Roman" w:cs="Times New Roman"/>
                <w:b/>
                <w:bCs/>
                <w:sz w:val="24"/>
                <w:szCs w:val="24"/>
              </w:rPr>
            </w:pP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Перестройка на военный лад. «Все для фронта, все для победы!». Эвакуированные в Елабуге (В. Фок, С. Лемешев, М. Лозинский, В. Амбарцумян). Военнопленные в Елабуге.</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 xml:space="preserve">24. Марина Ивановна Цветаева. </w:t>
            </w:r>
            <w:r w:rsidRPr="00835D58">
              <w:rPr>
                <w:rFonts w:ascii="Times New Roman" w:eastAsia="SchoolBookTatMFOTF" w:hAnsi="Times New Roman" w:cs="Times New Roman"/>
                <w:b/>
                <w:bCs/>
                <w:sz w:val="24"/>
                <w:szCs w:val="24"/>
              </w:rPr>
              <w:lastRenderedPageBreak/>
              <w:t>Судьба поэта в истории Елабуги.</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lastRenderedPageBreak/>
              <w:t>Детство и юность. Испытания судьбы. Елабуга — последнее пристанище Поэта. Памяти Поэта.</w:t>
            </w:r>
          </w:p>
          <w:p w:rsidR="00817BDD" w:rsidRPr="00835D58" w:rsidRDefault="00817BDD" w:rsidP="00F90E0F">
            <w:pPr>
              <w:pStyle w:val="a4"/>
              <w:rPr>
                <w:rFonts w:ascii="Times New Roman" w:eastAsia="SchoolBookTatMFOTF" w:hAnsi="Times New Roman" w:cs="Times New Roman"/>
                <w:bCs/>
                <w:sz w:val="24"/>
                <w:szCs w:val="24"/>
              </w:rPr>
            </w:pP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lastRenderedPageBreak/>
              <w:t>25. Развитие города на современном этапе.</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r w:rsidRPr="00835D58">
              <w:rPr>
                <w:rFonts w:ascii="Times New Roman" w:eastAsia="SchoolBookTatMFOTF" w:hAnsi="Times New Roman" w:cs="Times New Roman"/>
                <w:sz w:val="24"/>
                <w:szCs w:val="24"/>
              </w:rPr>
              <w:t xml:space="preserve">Елабуга нефтяников. От </w:t>
            </w:r>
            <w:proofErr w:type="spellStart"/>
            <w:r w:rsidRPr="00835D58">
              <w:rPr>
                <w:rFonts w:ascii="Times New Roman" w:eastAsia="SchoolBookTatMFOTF" w:hAnsi="Times New Roman" w:cs="Times New Roman"/>
                <w:sz w:val="24"/>
                <w:szCs w:val="24"/>
              </w:rPr>
              <w:t>КамТЗ</w:t>
            </w:r>
            <w:proofErr w:type="spellEnd"/>
            <w:r w:rsidRPr="00835D58">
              <w:rPr>
                <w:rFonts w:ascii="Times New Roman" w:eastAsia="SchoolBookTatMFOTF" w:hAnsi="Times New Roman" w:cs="Times New Roman"/>
                <w:sz w:val="24"/>
                <w:szCs w:val="24"/>
              </w:rPr>
              <w:t xml:space="preserve"> до Свободной экономической зоны. Особая экономическая зона «</w:t>
            </w:r>
            <w:proofErr w:type="spellStart"/>
            <w:r w:rsidRPr="00835D58">
              <w:rPr>
                <w:rFonts w:ascii="Times New Roman" w:eastAsia="SchoolBookTatMFOTF" w:hAnsi="Times New Roman" w:cs="Times New Roman"/>
                <w:sz w:val="24"/>
                <w:szCs w:val="24"/>
              </w:rPr>
              <w:t>Алабуга</w:t>
            </w:r>
            <w:proofErr w:type="spellEnd"/>
            <w:r w:rsidRPr="00835D58">
              <w:rPr>
                <w:rFonts w:ascii="Times New Roman" w:eastAsia="SchoolBookTatMFOTF" w:hAnsi="Times New Roman" w:cs="Times New Roman"/>
                <w:sz w:val="24"/>
                <w:szCs w:val="24"/>
              </w:rPr>
              <w:t>».</w:t>
            </w:r>
          </w:p>
        </w:tc>
      </w:tr>
      <w:tr w:rsidR="00817BDD" w:rsidRPr="00835D58" w:rsidTr="00F90E0F">
        <w:trPr>
          <w:trHeight w:val="390"/>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bCs/>
                <w:sz w:val="24"/>
                <w:szCs w:val="24"/>
              </w:rPr>
            </w:pPr>
            <w:r w:rsidRPr="00835D58">
              <w:rPr>
                <w:rFonts w:ascii="Times New Roman" w:eastAsia="SchoolBookTatMFOTF" w:hAnsi="Times New Roman" w:cs="Times New Roman"/>
                <w:b/>
                <w:bCs/>
                <w:sz w:val="24"/>
                <w:szCs w:val="24"/>
              </w:rPr>
              <w:t>26. Елабуга заповедная.</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sz w:val="24"/>
                <w:szCs w:val="24"/>
              </w:rPr>
            </w:pPr>
            <w:proofErr w:type="spellStart"/>
            <w:r w:rsidRPr="00835D58">
              <w:rPr>
                <w:rFonts w:ascii="Times New Roman" w:eastAsia="SchoolBookTatMFOTF" w:hAnsi="Times New Roman" w:cs="Times New Roman"/>
                <w:sz w:val="24"/>
                <w:szCs w:val="24"/>
              </w:rPr>
              <w:t>Елабужский</w:t>
            </w:r>
            <w:proofErr w:type="spellEnd"/>
            <w:r w:rsidRPr="00835D58">
              <w:rPr>
                <w:rFonts w:ascii="Times New Roman" w:eastAsia="SchoolBookTatMFOTF" w:hAnsi="Times New Roman" w:cs="Times New Roman"/>
                <w:sz w:val="24"/>
                <w:szCs w:val="24"/>
              </w:rPr>
              <w:t xml:space="preserve"> государственный музей-заповедник. Улицы города (Казанская, Набережная, Большая Покровская, </w:t>
            </w:r>
            <w:proofErr w:type="spellStart"/>
            <w:r w:rsidRPr="00835D58">
              <w:rPr>
                <w:rFonts w:ascii="Times New Roman" w:eastAsia="SchoolBookTatMFOTF" w:hAnsi="Times New Roman" w:cs="Times New Roman"/>
                <w:sz w:val="24"/>
                <w:szCs w:val="24"/>
              </w:rPr>
              <w:t>Малмыжская</w:t>
            </w:r>
            <w:proofErr w:type="spellEnd"/>
            <w:r w:rsidRPr="00835D58">
              <w:rPr>
                <w:rFonts w:ascii="Times New Roman" w:eastAsia="SchoolBookTatMFOTF" w:hAnsi="Times New Roman" w:cs="Times New Roman"/>
                <w:sz w:val="24"/>
                <w:szCs w:val="24"/>
              </w:rPr>
              <w:t xml:space="preserve">, территория Троицкого кладбища, улица Азина, улицы Чехова, Бехтерева, Чернышевского, </w:t>
            </w:r>
            <w:proofErr w:type="spellStart"/>
            <w:r w:rsidRPr="00835D58">
              <w:rPr>
                <w:rFonts w:ascii="Times New Roman" w:eastAsia="SchoolBookTatMFOTF" w:hAnsi="Times New Roman" w:cs="Times New Roman"/>
                <w:sz w:val="24"/>
                <w:szCs w:val="24"/>
              </w:rPr>
              <w:t>Гафури</w:t>
            </w:r>
            <w:proofErr w:type="spellEnd"/>
            <w:r w:rsidRPr="00835D58">
              <w:rPr>
                <w:rFonts w:ascii="Times New Roman" w:eastAsia="SchoolBookTatMFOTF" w:hAnsi="Times New Roman" w:cs="Times New Roman"/>
                <w:sz w:val="24"/>
                <w:szCs w:val="24"/>
              </w:rPr>
              <w:t xml:space="preserve">). Музеи города (Мемориальный комплекс И.И. Шишкина, Художественная галерея им. И.И. Шишкина, Мемориальный комплекс Н.А. Дуровой, Мемориальный комплекс М.И. Цветаевой, Краеведческий комплекс, Выставочный зал, Музей уездной медицины им. В.М. Бехтерева, Художественный салон). </w:t>
            </w:r>
          </w:p>
        </w:tc>
      </w:tr>
      <w:tr w:rsidR="00817BDD" w:rsidRPr="00835D58" w:rsidTr="00F90E0F">
        <w:trPr>
          <w:trHeight w:val="323"/>
        </w:trPr>
        <w:tc>
          <w:tcPr>
            <w:tcW w:w="1276"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sz w:val="24"/>
                <w:szCs w:val="24"/>
              </w:rPr>
            </w:pPr>
            <w:r w:rsidRPr="00835D58">
              <w:rPr>
                <w:rFonts w:ascii="Times New Roman" w:eastAsia="SchoolBookTatMFOTF" w:hAnsi="Times New Roman" w:cs="Times New Roman"/>
                <w:b/>
                <w:bCs/>
                <w:sz w:val="24"/>
                <w:szCs w:val="24"/>
              </w:rPr>
              <w:t>Повторение</w:t>
            </w:r>
          </w:p>
        </w:tc>
        <w:tc>
          <w:tcPr>
            <w:tcW w:w="3724" w:type="pct"/>
            <w:tcBorders>
              <w:top w:val="single" w:sz="4" w:space="0" w:color="auto"/>
              <w:left w:val="single" w:sz="4" w:space="0" w:color="auto"/>
              <w:bottom w:val="single" w:sz="4" w:space="0" w:color="auto"/>
              <w:right w:val="single" w:sz="4" w:space="0" w:color="auto"/>
            </w:tcBorders>
          </w:tcPr>
          <w:p w:rsidR="00817BDD" w:rsidRPr="00835D58" w:rsidRDefault="00817BDD" w:rsidP="00F90E0F">
            <w:pPr>
              <w:pStyle w:val="a4"/>
              <w:rPr>
                <w:rFonts w:ascii="Times New Roman" w:eastAsia="SchoolBookTatMFOTF" w:hAnsi="Times New Roman" w:cs="Times New Roman"/>
                <w:b/>
                <w:sz w:val="24"/>
                <w:szCs w:val="24"/>
              </w:rPr>
            </w:pPr>
          </w:p>
          <w:p w:rsidR="00817BDD" w:rsidRPr="00835D58" w:rsidRDefault="00817BDD" w:rsidP="00F90E0F">
            <w:pPr>
              <w:pStyle w:val="a4"/>
              <w:rPr>
                <w:rFonts w:ascii="Times New Roman" w:eastAsia="SchoolBookTatMFOTF" w:hAnsi="Times New Roman" w:cs="Times New Roman"/>
                <w:b/>
                <w:sz w:val="24"/>
                <w:szCs w:val="24"/>
              </w:rPr>
            </w:pPr>
          </w:p>
        </w:tc>
      </w:tr>
    </w:tbl>
    <w:p w:rsidR="00770981" w:rsidRDefault="00770981"/>
    <w:sectPr w:rsidR="00770981" w:rsidSect="00817BD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20500000000000000"/>
    <w:charset w:val="88"/>
    <w:family w:val="auto"/>
    <w:notTrueType/>
    <w:pitch w:val="variable"/>
    <w:sig w:usb0="00000001" w:usb1="08080000" w:usb2="00000010" w:usb3="00000000" w:csb0="00100000" w:csb1="00000000"/>
  </w:font>
  <w:font w:name="SchoolBookTatMFOTF">
    <w:altName w:val="Arial Unicode MS"/>
    <w:panose1 w:val="00000000000000000000"/>
    <w:charset w:val="80"/>
    <w:family w:val="roman"/>
    <w:notTrueType/>
    <w:pitch w:val="default"/>
    <w:sig w:usb0="00000201" w:usb1="08070000" w:usb2="00000010" w:usb3="00000000" w:csb0="00020004"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4E0C"/>
    <w:rsid w:val="00770981"/>
    <w:rsid w:val="00817BDD"/>
    <w:rsid w:val="009D074F"/>
    <w:rsid w:val="00C54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BD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7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817BDD"/>
    <w:pPr>
      <w:spacing w:after="0" w:line="240" w:lineRule="auto"/>
    </w:pPr>
    <w:rPr>
      <w:rFonts w:eastAsiaTheme="minorEastAsia"/>
      <w:lang w:eastAsia="ru-RU"/>
    </w:rPr>
  </w:style>
  <w:style w:type="paragraph" w:styleId="a5">
    <w:name w:val="Balloon Text"/>
    <w:basedOn w:val="a"/>
    <w:link w:val="a6"/>
    <w:uiPriority w:val="99"/>
    <w:semiHidden/>
    <w:unhideWhenUsed/>
    <w:rsid w:val="009D07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074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7BD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7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817BDD"/>
    <w:pPr>
      <w:spacing w:after="0" w:line="240" w:lineRule="auto"/>
    </w:pPr>
    <w:rPr>
      <w:rFonts w:eastAsiaTheme="minorEastAsia"/>
      <w:lang w:eastAsia="ru-RU"/>
    </w:rPr>
  </w:style>
  <w:style w:type="paragraph" w:styleId="a5">
    <w:name w:val="Balloon Text"/>
    <w:basedOn w:val="a"/>
    <w:link w:val="a6"/>
    <w:uiPriority w:val="99"/>
    <w:semiHidden/>
    <w:unhideWhenUsed/>
    <w:rsid w:val="009D074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9D074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8</Pages>
  <Words>1600</Words>
  <Characters>9122</Characters>
  <Application>Microsoft Office Word</Application>
  <DocSecurity>0</DocSecurity>
  <Lines>76</Lines>
  <Paragraphs>21</Paragraphs>
  <ScaleCrop>false</ScaleCrop>
  <Company/>
  <LinksUpToDate>false</LinksUpToDate>
  <CharactersWithSpaces>10701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OEM</dc:creator>
  <cp:keywords/>
  <dc:description/>
  <cp:lastModifiedBy>OEM</cp:lastModifiedBy>
  <cp:revision>3</cp:revision>
  <dcterms:created xsi:type="dcterms:W3CDTF">2023-10-23T08:53:00Z</dcterms:created>
  <dcterms:modified xsi:type="dcterms:W3CDTF">2023-11-09T09:58:00Z</dcterms:modified>
</cp:coreProperties>
</file>